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C2" w:rsidRDefault="001251C2" w:rsidP="001251C2">
      <w:pPr>
        <w:shd w:val="clear" w:color="auto" w:fill="FFFFFF"/>
        <w:spacing w:before="317" w:line="276" w:lineRule="auto"/>
        <w:ind w:left="14"/>
        <w:jc w:val="center"/>
        <w:rPr>
          <w:rFonts w:cs="Times New Roman"/>
          <w:b/>
          <w:bCs/>
          <w:color w:val="000000"/>
          <w:w w:val="101"/>
          <w:sz w:val="28"/>
          <w:szCs w:val="28"/>
        </w:rPr>
      </w:pPr>
      <w:r>
        <w:rPr>
          <w:rFonts w:cs="Times New Roman"/>
          <w:b/>
          <w:bCs/>
          <w:color w:val="000000"/>
          <w:w w:val="101"/>
          <w:sz w:val="28"/>
          <w:szCs w:val="28"/>
        </w:rPr>
        <w:t>ЗАКЛЮЧЕНИЕ</w:t>
      </w:r>
    </w:p>
    <w:p w:rsidR="001251C2" w:rsidRDefault="001251C2" w:rsidP="001251C2">
      <w:pPr>
        <w:shd w:val="clear" w:color="auto" w:fill="FFFFFF"/>
        <w:spacing w:before="317" w:line="276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</w:p>
    <w:p w:rsidR="001251C2" w:rsidRDefault="001251C2" w:rsidP="001251C2">
      <w:pPr>
        <w:shd w:val="clear" w:color="auto" w:fill="FFFFFF"/>
        <w:ind w:left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о результатах публичных слушаний  «</w:t>
      </w:r>
      <w:r>
        <w:rPr>
          <w:rFonts w:ascii="Times New Roman" w:hAnsi="Times New Roman"/>
          <w:b/>
          <w:iCs/>
          <w:sz w:val="28"/>
          <w:szCs w:val="28"/>
        </w:rPr>
        <w:t xml:space="preserve">О бюджете муниципального образования </w:t>
      </w:r>
      <w:proofErr w:type="gramStart"/>
      <w:r>
        <w:rPr>
          <w:rFonts w:ascii="Times New Roman" w:hAnsi="Times New Roman"/>
          <w:b/>
          <w:iCs/>
          <w:sz w:val="28"/>
          <w:szCs w:val="28"/>
        </w:rPr>
        <w:t>Октябрьское</w:t>
      </w:r>
      <w:proofErr w:type="gramEnd"/>
      <w:r>
        <w:rPr>
          <w:rFonts w:ascii="Times New Roman" w:hAnsi="Times New Roman"/>
          <w:b/>
          <w:iCs/>
          <w:sz w:val="28"/>
          <w:szCs w:val="28"/>
        </w:rPr>
        <w:t xml:space="preserve"> Вязниковского рай</w:t>
      </w:r>
      <w:r>
        <w:rPr>
          <w:rFonts w:ascii="Times New Roman" w:hAnsi="Times New Roman"/>
          <w:b/>
          <w:iCs/>
          <w:sz w:val="28"/>
          <w:szCs w:val="28"/>
        </w:rPr>
        <w:t>она Владимирской области на 2024 год и на плановый период 2025 и 2026</w:t>
      </w:r>
      <w:r>
        <w:rPr>
          <w:rFonts w:ascii="Times New Roman" w:hAnsi="Times New Roman"/>
          <w:b/>
          <w:iCs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»</w:t>
      </w:r>
    </w:p>
    <w:p w:rsidR="001251C2" w:rsidRDefault="001251C2" w:rsidP="001251C2">
      <w:pPr>
        <w:shd w:val="clear" w:color="auto" w:fill="FFFFFF"/>
        <w:spacing w:before="5"/>
        <w:ind w:left="10"/>
        <w:jc w:val="both"/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>18 декабря 2023</w:t>
      </w:r>
      <w:r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  года в 14.00 часов в актовом зале администрации муниципального обра</w:t>
      </w:r>
      <w:r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зования </w:t>
      </w:r>
      <w:proofErr w:type="gramStart"/>
      <w:r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Октябрьское</w:t>
      </w:r>
      <w:proofErr w:type="gramEnd"/>
      <w:r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 состоялись публичные слушания </w:t>
      </w:r>
      <w:r>
        <w:rPr>
          <w:rFonts w:ascii="Times New Roman" w:hAnsi="Times New Roman" w:cs="Times New Roman"/>
          <w:bCs/>
          <w:color w:val="000000"/>
          <w:w w:val="101"/>
          <w:sz w:val="28"/>
          <w:szCs w:val="28"/>
        </w:rPr>
        <w:t>«</w:t>
      </w:r>
      <w:r>
        <w:rPr>
          <w:rFonts w:ascii="Times New Roman" w:hAnsi="Times New Roman"/>
          <w:iCs/>
          <w:sz w:val="28"/>
          <w:szCs w:val="28"/>
        </w:rPr>
        <w:t>О   бюджете  муниципального образования Октябрьское Вязниковского рай</w:t>
      </w:r>
      <w:r>
        <w:rPr>
          <w:rFonts w:ascii="Times New Roman" w:hAnsi="Times New Roman"/>
          <w:iCs/>
          <w:sz w:val="28"/>
          <w:szCs w:val="28"/>
        </w:rPr>
        <w:t>она Владимирской области на 2024</w:t>
      </w:r>
      <w:r>
        <w:rPr>
          <w:rFonts w:ascii="Times New Roman" w:hAnsi="Times New Roman"/>
          <w:iCs/>
          <w:sz w:val="28"/>
          <w:szCs w:val="28"/>
        </w:rPr>
        <w:t xml:space="preserve"> год и на плановый </w:t>
      </w:r>
      <w:r>
        <w:rPr>
          <w:rFonts w:ascii="Times New Roman" w:hAnsi="Times New Roman"/>
          <w:iCs/>
          <w:sz w:val="28"/>
          <w:szCs w:val="28"/>
        </w:rPr>
        <w:t>период 2025 и 2026</w:t>
      </w:r>
      <w:r>
        <w:rPr>
          <w:rFonts w:ascii="Times New Roman" w:hAnsi="Times New Roman"/>
          <w:iCs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Cs/>
          <w:color w:val="000000"/>
          <w:spacing w:val="-1"/>
          <w:w w:val="101"/>
          <w:sz w:val="28"/>
          <w:szCs w:val="28"/>
        </w:rPr>
        <w:t>».</w:t>
      </w:r>
      <w:r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 </w:t>
      </w:r>
    </w:p>
    <w:p w:rsidR="001251C2" w:rsidRDefault="001251C2" w:rsidP="001251C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w w:val="101"/>
          <w:sz w:val="28"/>
          <w:szCs w:val="28"/>
        </w:rPr>
        <w:t xml:space="preserve">В публичных слушаниях приняли участие </w:t>
      </w:r>
      <w:r>
        <w:rPr>
          <w:rFonts w:ascii="Times New Roman" w:hAnsi="Times New Roman" w:cs="Times New Roman"/>
          <w:spacing w:val="-6"/>
          <w:w w:val="101"/>
          <w:sz w:val="28"/>
          <w:szCs w:val="28"/>
        </w:rPr>
        <w:t>10 человек</w:t>
      </w:r>
      <w:r>
        <w:rPr>
          <w:rFonts w:ascii="Times New Roman" w:hAnsi="Times New Roman" w:cs="Times New Roman"/>
          <w:color w:val="000000"/>
          <w:spacing w:val="-6"/>
          <w:w w:val="101"/>
          <w:sz w:val="28"/>
          <w:szCs w:val="28"/>
        </w:rPr>
        <w:t>.</w:t>
      </w:r>
    </w:p>
    <w:p w:rsidR="001251C2" w:rsidRDefault="001251C2" w:rsidP="001251C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В ходе обсуждения поступило 1 предложение.  </w:t>
      </w:r>
    </w:p>
    <w:p w:rsidR="001251C2" w:rsidRDefault="001251C2" w:rsidP="001251C2">
      <w:pPr>
        <w:shd w:val="clear" w:color="auto" w:fill="FFFFFF"/>
        <w:tabs>
          <w:tab w:val="left" w:pos="2558"/>
        </w:tabs>
        <w:ind w:left="10" w:right="5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Комиссия по проведению публичных слушаний вносит вопрос </w:t>
      </w:r>
      <w:r>
        <w:rPr>
          <w:rFonts w:ascii="Times New Roman" w:hAnsi="Times New Roman" w:cs="Times New Roman"/>
          <w:bCs/>
          <w:color w:val="000000"/>
          <w:w w:val="101"/>
          <w:sz w:val="28"/>
          <w:szCs w:val="28"/>
        </w:rPr>
        <w:t>«</w:t>
      </w:r>
      <w:r>
        <w:rPr>
          <w:rFonts w:ascii="Times New Roman" w:hAnsi="Times New Roman"/>
          <w:iCs/>
          <w:sz w:val="28"/>
          <w:szCs w:val="28"/>
        </w:rPr>
        <w:t>О  бюджете муниципального образования Октябрьское Вязниковского рай</w:t>
      </w:r>
      <w:r>
        <w:rPr>
          <w:rFonts w:ascii="Times New Roman" w:hAnsi="Times New Roman"/>
          <w:iCs/>
          <w:sz w:val="28"/>
          <w:szCs w:val="28"/>
        </w:rPr>
        <w:t>она Владимирской области на 2024 год и на плановый период 2025 и 2026</w:t>
      </w:r>
      <w:r>
        <w:rPr>
          <w:rFonts w:ascii="Times New Roman" w:hAnsi="Times New Roman"/>
          <w:iCs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Cs/>
          <w:color w:val="000000"/>
          <w:spacing w:val="-1"/>
          <w:w w:val="101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 в повестку </w:t>
      </w:r>
      <w:proofErr w:type="gramStart"/>
      <w:r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дня очередной  </w:t>
      </w:r>
      <w:r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сессии Совета народных депутатов муниципального образования</w:t>
      </w:r>
      <w:proofErr w:type="gramEnd"/>
      <w:r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 Октябрьское для принятия решения</w:t>
      </w:r>
      <w:r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251C2" w:rsidRDefault="001251C2" w:rsidP="001251C2">
      <w:pPr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</w:pPr>
    </w:p>
    <w:p w:rsidR="001251C2" w:rsidRDefault="001251C2" w:rsidP="001251C2">
      <w:pPr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                    </w:t>
      </w:r>
    </w:p>
    <w:p w:rsidR="001251C2" w:rsidRDefault="001251C2" w:rsidP="00125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                        Председатель комиссии                                                Н.В. Исаева</w:t>
      </w:r>
    </w:p>
    <w:p w:rsidR="001251C2" w:rsidRDefault="001251C2" w:rsidP="001251C2">
      <w:pPr>
        <w:rPr>
          <w:rFonts w:ascii="Times New Roman" w:hAnsi="Times New Roman" w:cs="Times New Roman"/>
          <w:sz w:val="24"/>
          <w:szCs w:val="24"/>
        </w:rPr>
      </w:pPr>
    </w:p>
    <w:p w:rsidR="001251C2" w:rsidRDefault="001251C2" w:rsidP="001251C2"/>
    <w:p w:rsidR="001251C2" w:rsidRDefault="001251C2" w:rsidP="001251C2"/>
    <w:p w:rsidR="00BB7235" w:rsidRDefault="00BB7235"/>
    <w:sectPr w:rsidR="00BB7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C2"/>
    <w:rsid w:val="001251C2"/>
    <w:rsid w:val="00BB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2023-12-18T11:22:00Z</dcterms:created>
  <dcterms:modified xsi:type="dcterms:W3CDTF">2023-12-18T11:32:00Z</dcterms:modified>
</cp:coreProperties>
</file>