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A6" w:rsidRPr="00E85152" w:rsidRDefault="007248A6" w:rsidP="007248A6">
      <w:pPr>
        <w:pStyle w:val="1"/>
        <w:rPr>
          <w:b w:val="0"/>
          <w:sz w:val="28"/>
          <w:szCs w:val="28"/>
        </w:rPr>
      </w:pPr>
      <w:r w:rsidRPr="00E85152">
        <w:rPr>
          <w:b w:val="0"/>
          <w:sz w:val="28"/>
          <w:szCs w:val="28"/>
        </w:rPr>
        <w:t>АДМИНИСТРАЦИЯ МУНИЦИПАЛЬНОГО ОБРАЗОВАНИЯ</w:t>
      </w:r>
    </w:p>
    <w:p w:rsidR="007248A6" w:rsidRPr="00E85152" w:rsidRDefault="007248A6" w:rsidP="007248A6">
      <w:pPr>
        <w:jc w:val="center"/>
        <w:rPr>
          <w:b/>
          <w:bCs/>
          <w:sz w:val="32"/>
          <w:szCs w:val="32"/>
        </w:rPr>
      </w:pPr>
      <w:r w:rsidRPr="00E85152">
        <w:rPr>
          <w:b/>
          <w:bCs/>
          <w:sz w:val="32"/>
          <w:szCs w:val="32"/>
        </w:rPr>
        <w:t xml:space="preserve">ОКТЯБРЬСКОЕ   </w:t>
      </w:r>
    </w:p>
    <w:p w:rsidR="007248A6" w:rsidRPr="00E85152" w:rsidRDefault="007248A6" w:rsidP="007248A6">
      <w:pPr>
        <w:jc w:val="center"/>
        <w:rPr>
          <w:bCs/>
          <w:szCs w:val="28"/>
        </w:rPr>
      </w:pPr>
      <w:r w:rsidRPr="00E85152">
        <w:rPr>
          <w:bCs/>
          <w:szCs w:val="28"/>
        </w:rPr>
        <w:t xml:space="preserve">ВЯЗНИКОВСКОГО РАЙОНА  ВЛАДИМИРСКОЙ ОБЛАСТИ  </w:t>
      </w:r>
    </w:p>
    <w:p w:rsidR="007248A6" w:rsidRDefault="007248A6" w:rsidP="007248A6">
      <w:pPr>
        <w:jc w:val="center"/>
        <w:rPr>
          <w:b/>
          <w:bCs/>
          <w:sz w:val="24"/>
        </w:rPr>
      </w:pPr>
    </w:p>
    <w:p w:rsidR="007248A6" w:rsidRDefault="007248A6" w:rsidP="007248A6">
      <w:pPr>
        <w:pStyle w:val="2"/>
        <w:rPr>
          <w:b/>
          <w:bCs/>
          <w:szCs w:val="32"/>
        </w:rPr>
      </w:pPr>
      <w:proofErr w:type="gramStart"/>
      <w:r w:rsidRPr="00E85152">
        <w:rPr>
          <w:b/>
          <w:bCs/>
          <w:szCs w:val="32"/>
        </w:rPr>
        <w:t>П</w:t>
      </w:r>
      <w:proofErr w:type="gramEnd"/>
      <w:r w:rsidRPr="00E85152">
        <w:rPr>
          <w:b/>
          <w:bCs/>
          <w:szCs w:val="32"/>
        </w:rPr>
        <w:t xml:space="preserve"> О С Т А Н О В Л Е Н И Е</w:t>
      </w:r>
    </w:p>
    <w:p w:rsidR="007248A6" w:rsidRPr="00D6589C" w:rsidRDefault="00D6589C" w:rsidP="00D658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248A6" w:rsidRDefault="007248A6" w:rsidP="007248A6"/>
    <w:p w:rsidR="007248A6" w:rsidRDefault="00020624" w:rsidP="00235B8E">
      <w:pPr>
        <w:pStyle w:val="a4"/>
        <w:tabs>
          <w:tab w:val="clear" w:pos="4677"/>
          <w:tab w:val="clear" w:pos="9355"/>
          <w:tab w:val="left" w:pos="7809"/>
          <w:tab w:val="left" w:pos="9348"/>
        </w:tabs>
      </w:pPr>
      <w:r w:rsidRPr="00020624">
        <w:rPr>
          <w:u w:val="single"/>
        </w:rPr>
        <w:t>23.10.2018</w:t>
      </w:r>
      <w:r w:rsidR="007248A6">
        <w:t xml:space="preserve">                                                                        </w:t>
      </w:r>
      <w:r w:rsidR="00235B8E">
        <w:t xml:space="preserve">              </w:t>
      </w:r>
      <w:r w:rsidR="00040592">
        <w:t xml:space="preserve">             </w:t>
      </w:r>
      <w:r w:rsidR="00235B8E">
        <w:t xml:space="preserve">        </w:t>
      </w:r>
      <w:r w:rsidR="00D6589C">
        <w:t>№</w:t>
      </w:r>
      <w:r w:rsidRPr="00020624">
        <w:rPr>
          <w:u w:val="single"/>
        </w:rPr>
        <w:t>112</w:t>
      </w:r>
    </w:p>
    <w:p w:rsidR="007248A6" w:rsidRDefault="007248A6" w:rsidP="007248A6">
      <w:pPr>
        <w:tabs>
          <w:tab w:val="left" w:pos="3420"/>
        </w:tabs>
        <w:ind w:right="4855"/>
        <w:jc w:val="both"/>
        <w:rPr>
          <w:i/>
        </w:rPr>
      </w:pPr>
    </w:p>
    <w:p w:rsidR="007248A6" w:rsidRDefault="007248A6" w:rsidP="007248A6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утверждении  муниципальной программы «Реконструкция, капитальный ремонт многоквартирных домов, содержание незаселенных жилых помещений в муниципальном жилищном фонде и повышение надежности обеспечения населения коммунальными услугами в муниципальном образо</w:t>
      </w:r>
      <w:r w:rsidR="00296A56">
        <w:rPr>
          <w:rFonts w:ascii="Times New Roman" w:hAnsi="Times New Roman" w:cs="Times New Roman"/>
          <w:i/>
          <w:sz w:val="24"/>
          <w:szCs w:val="24"/>
        </w:rPr>
        <w:t>вании Октябрьское на 2019-2021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годы»</w:t>
      </w:r>
    </w:p>
    <w:p w:rsidR="007248A6" w:rsidRDefault="007248A6" w:rsidP="007248A6">
      <w:pPr>
        <w:pStyle w:val="ConsPlusNormal"/>
        <w:widowControl/>
        <w:ind w:firstLine="0"/>
        <w:jc w:val="both"/>
      </w:pPr>
    </w:p>
    <w:p w:rsidR="007248A6" w:rsidRDefault="007248A6" w:rsidP="007248A6">
      <w:pPr>
        <w:spacing w:after="120"/>
        <w:ind w:firstLine="709"/>
        <w:jc w:val="both"/>
      </w:pPr>
      <w:bookmarkStart w:id="0" w:name="sub_10"/>
      <w:r>
        <w:t xml:space="preserve">Руководствуясь </w:t>
      </w:r>
      <w:r w:rsidR="00C02F85">
        <w:t>статьей 179 Бюджетного кодекса</w:t>
      </w:r>
      <w:r w:rsidR="00235B8E">
        <w:t xml:space="preserve"> Российской Федерации</w:t>
      </w:r>
      <w:r>
        <w:t xml:space="preserve">, </w:t>
      </w:r>
      <w:r w:rsidR="00235B8E">
        <w:rPr>
          <w:szCs w:val="28"/>
        </w:rPr>
        <w:t xml:space="preserve">Федеральным  законом  от 04.07.1991 N 1541-1 "О приватизации жилищного фонда в Российской Федерации",  </w:t>
      </w:r>
      <w:r>
        <w:t xml:space="preserve">Федеральным законом </w:t>
      </w:r>
      <w:r w:rsidR="00C02F85">
        <w:t xml:space="preserve"> от 06.10.2003 </w:t>
      </w:r>
      <w:r w:rsidR="00F10F0C">
        <w:t xml:space="preserve"> № 131-ФЗ </w:t>
      </w:r>
      <w:r>
        <w:t>"Об общих принципах организации местного самоуправления в Р</w:t>
      </w:r>
      <w:r w:rsidR="00F10F0C">
        <w:t>оссийской Федерации</w:t>
      </w:r>
      <w:r>
        <w:t>",</w:t>
      </w:r>
      <w:r w:rsidR="00F10F0C" w:rsidRPr="00F10F0C">
        <w:t xml:space="preserve"> </w:t>
      </w:r>
      <w:r w:rsidR="00235B8E">
        <w:rPr>
          <w:rFonts w:cs="Calibri"/>
        </w:rPr>
        <w:t xml:space="preserve">Законом Владимирской  области от </w:t>
      </w:r>
      <w:r w:rsidR="00235B8E">
        <w:rPr>
          <w:rStyle w:val="b-serp-itemfrom"/>
        </w:rPr>
        <w:t xml:space="preserve">6 ноября 2013 № 121-ОЗ </w:t>
      </w:r>
      <w:r w:rsidR="00235B8E" w:rsidRPr="007B236C">
        <w:t>"</w:t>
      </w:r>
      <w:r w:rsidR="00235B8E" w:rsidRPr="007B236C">
        <w:rPr>
          <w:bCs/>
        </w:rPr>
        <w:t>Об</w:t>
      </w:r>
      <w:r w:rsidR="00235B8E" w:rsidRPr="007B236C">
        <w:t xml:space="preserve"> </w:t>
      </w:r>
      <w:r w:rsidR="00235B8E" w:rsidRPr="007B236C">
        <w:rPr>
          <w:bCs/>
        </w:rPr>
        <w:t>организации</w:t>
      </w:r>
      <w:r w:rsidR="00235B8E" w:rsidRPr="007B236C">
        <w:t xml:space="preserve"> </w:t>
      </w:r>
      <w:r w:rsidR="00235B8E" w:rsidRPr="007B236C">
        <w:rPr>
          <w:bCs/>
        </w:rPr>
        <w:t>проведения</w:t>
      </w:r>
      <w:r w:rsidR="00235B8E" w:rsidRPr="007B236C">
        <w:t xml:space="preserve"> </w:t>
      </w:r>
      <w:r w:rsidR="00235B8E" w:rsidRPr="007B236C">
        <w:rPr>
          <w:bCs/>
        </w:rPr>
        <w:t>капитального</w:t>
      </w:r>
      <w:r w:rsidR="00235B8E" w:rsidRPr="007B236C">
        <w:t xml:space="preserve"> </w:t>
      </w:r>
      <w:r w:rsidR="00235B8E" w:rsidRPr="007B236C">
        <w:rPr>
          <w:bCs/>
        </w:rPr>
        <w:t>ремонта</w:t>
      </w:r>
      <w:r w:rsidR="00235B8E" w:rsidRPr="007B236C">
        <w:t xml:space="preserve"> </w:t>
      </w:r>
      <w:r w:rsidR="00235B8E" w:rsidRPr="007B236C">
        <w:rPr>
          <w:bCs/>
        </w:rPr>
        <w:t>общего</w:t>
      </w:r>
      <w:r w:rsidR="00235B8E" w:rsidRPr="007B236C">
        <w:t xml:space="preserve"> </w:t>
      </w:r>
      <w:r w:rsidR="00235B8E" w:rsidRPr="007B236C">
        <w:rPr>
          <w:bCs/>
        </w:rPr>
        <w:t>имущества</w:t>
      </w:r>
      <w:r w:rsidR="00235B8E" w:rsidRPr="007B236C">
        <w:t xml:space="preserve"> </w:t>
      </w:r>
      <w:r w:rsidR="00235B8E" w:rsidRPr="007B236C">
        <w:rPr>
          <w:bCs/>
        </w:rPr>
        <w:t>в</w:t>
      </w:r>
      <w:r w:rsidR="00235B8E" w:rsidRPr="007B236C">
        <w:t xml:space="preserve"> </w:t>
      </w:r>
      <w:r w:rsidR="00235B8E" w:rsidRPr="007B236C">
        <w:rPr>
          <w:bCs/>
        </w:rPr>
        <w:t>многоквартирных</w:t>
      </w:r>
      <w:r w:rsidR="00235B8E" w:rsidRPr="007B236C">
        <w:t xml:space="preserve"> </w:t>
      </w:r>
      <w:r w:rsidR="00235B8E" w:rsidRPr="007B236C">
        <w:rPr>
          <w:bCs/>
        </w:rPr>
        <w:t>домах</w:t>
      </w:r>
      <w:r w:rsidR="00235B8E" w:rsidRPr="007B236C">
        <w:t xml:space="preserve">, </w:t>
      </w:r>
      <w:r w:rsidR="00235B8E" w:rsidRPr="007B236C">
        <w:rPr>
          <w:bCs/>
        </w:rPr>
        <w:t>расположенных</w:t>
      </w:r>
      <w:r w:rsidR="00235B8E" w:rsidRPr="007B236C">
        <w:t xml:space="preserve"> </w:t>
      </w:r>
      <w:r w:rsidR="00235B8E" w:rsidRPr="007B236C">
        <w:rPr>
          <w:bCs/>
        </w:rPr>
        <w:t>на</w:t>
      </w:r>
      <w:r w:rsidR="00235B8E" w:rsidRPr="007B236C">
        <w:t xml:space="preserve"> </w:t>
      </w:r>
      <w:r w:rsidR="00235B8E" w:rsidRPr="007B236C">
        <w:rPr>
          <w:bCs/>
        </w:rPr>
        <w:t>территории</w:t>
      </w:r>
      <w:r w:rsidR="00235B8E" w:rsidRPr="007B236C">
        <w:t xml:space="preserve"> </w:t>
      </w:r>
      <w:r w:rsidR="00235B8E" w:rsidRPr="007B236C">
        <w:rPr>
          <w:bCs/>
        </w:rPr>
        <w:t>Владимирской</w:t>
      </w:r>
      <w:r w:rsidR="00235B8E" w:rsidRPr="007B236C">
        <w:t xml:space="preserve"> </w:t>
      </w:r>
      <w:r w:rsidR="00235B8E" w:rsidRPr="007B236C">
        <w:rPr>
          <w:bCs/>
        </w:rPr>
        <w:t>области</w:t>
      </w:r>
      <w:r w:rsidR="00235B8E" w:rsidRPr="007B236C">
        <w:t>"</w:t>
      </w:r>
      <w:proofErr w:type="gramStart"/>
      <w:r w:rsidR="00235B8E">
        <w:rPr>
          <w:rFonts w:cs="Calibri"/>
        </w:rPr>
        <w:t xml:space="preserve"> ,</w:t>
      </w:r>
      <w:proofErr w:type="gramEnd"/>
      <w:r w:rsidR="00235B8E">
        <w:rPr>
          <w:rFonts w:cs="Calibri"/>
        </w:rPr>
        <w:t xml:space="preserve">   постановлением  Губернатора Владимирской   области от 30.12.2013 № 1502 «Об утверждении региональной программы  капитального ремонта на 2014-2043 годы», </w:t>
      </w:r>
      <w:r w:rsidR="00F10F0C">
        <w:t>Уставом муниципального образования О</w:t>
      </w:r>
      <w:r w:rsidR="004C4495">
        <w:t>ктябрьское Вязниковского района</w:t>
      </w:r>
      <w:r w:rsidR="00C02F85">
        <w:t xml:space="preserve"> Владимирской области,</w:t>
      </w:r>
      <w:r w:rsidR="00235B8E"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7248A6" w:rsidRDefault="007248A6" w:rsidP="007248A6">
      <w:pPr>
        <w:spacing w:after="120"/>
        <w:ind w:firstLine="851"/>
        <w:jc w:val="both"/>
      </w:pPr>
      <w:bookmarkStart w:id="1" w:name="sub_1"/>
      <w:bookmarkEnd w:id="0"/>
      <w:r>
        <w:t xml:space="preserve">1. Утвердить муниципальную программу </w:t>
      </w:r>
      <w:r>
        <w:rPr>
          <w:szCs w:val="28"/>
        </w:rPr>
        <w:t>«Реконструкция, капитальный ремонт многоквартирных домов, содержание незаселенных жилых помещений в муниципальном жилищном фонде</w:t>
      </w:r>
      <w:r>
        <w:rPr>
          <w:i/>
          <w:sz w:val="24"/>
        </w:rPr>
        <w:t xml:space="preserve"> </w:t>
      </w:r>
      <w:r>
        <w:rPr>
          <w:szCs w:val="28"/>
        </w:rPr>
        <w:t>и повышение надежности обеспечения</w:t>
      </w:r>
      <w:r>
        <w:rPr>
          <w:i/>
          <w:sz w:val="24"/>
        </w:rPr>
        <w:t xml:space="preserve"> </w:t>
      </w:r>
      <w:r>
        <w:rPr>
          <w:szCs w:val="28"/>
        </w:rPr>
        <w:t xml:space="preserve">населения коммунальными услугами в муниципальном образовании Октябрьское на </w:t>
      </w:r>
      <w:r w:rsidR="00296A56">
        <w:rPr>
          <w:szCs w:val="28"/>
        </w:rPr>
        <w:t xml:space="preserve">2019 - 2021 </w:t>
      </w:r>
      <w:r>
        <w:rPr>
          <w:szCs w:val="28"/>
        </w:rPr>
        <w:t xml:space="preserve">годы» </w:t>
      </w:r>
      <w:r>
        <w:t>согласно</w:t>
      </w:r>
      <w:bookmarkStart w:id="2" w:name="sub_2"/>
      <w:bookmarkEnd w:id="1"/>
      <w:r>
        <w:t xml:space="preserve"> приложению.</w:t>
      </w:r>
    </w:p>
    <w:p w:rsidR="007248A6" w:rsidRDefault="007248A6" w:rsidP="007248A6">
      <w:pPr>
        <w:spacing w:after="120"/>
        <w:ind w:firstLine="851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</w:t>
      </w:r>
      <w:r w:rsidR="004C4495">
        <w:t>ления возложить на заместителя г</w:t>
      </w:r>
      <w:r>
        <w:t xml:space="preserve">лавы </w:t>
      </w:r>
      <w:r w:rsidR="004C4495">
        <w:t xml:space="preserve">администрации </w:t>
      </w:r>
      <w:r>
        <w:t>муниципального образования.</w:t>
      </w:r>
    </w:p>
    <w:p w:rsidR="007248A6" w:rsidRDefault="007248A6" w:rsidP="007248A6">
      <w:pPr>
        <w:ind w:firstLine="851"/>
        <w:jc w:val="both"/>
      </w:pPr>
      <w:r>
        <w:t>3.</w:t>
      </w:r>
      <w:bookmarkStart w:id="3" w:name="sub_3"/>
      <w:bookmarkEnd w:id="2"/>
      <w:r>
        <w:t xml:space="preserve"> Настоящее постановление  подлежит опубликованию в газете «Маяк» и вст</w:t>
      </w:r>
      <w:r w:rsidR="004C4495">
        <w:t>упа</w:t>
      </w:r>
      <w:r w:rsidR="00296A56">
        <w:t>ет в силу с 01.01.2019</w:t>
      </w:r>
      <w:r w:rsidR="004C4495">
        <w:t xml:space="preserve"> года.</w:t>
      </w:r>
    </w:p>
    <w:bookmarkEnd w:id="3"/>
    <w:p w:rsidR="007248A6" w:rsidRDefault="007248A6" w:rsidP="007248A6">
      <w:pPr>
        <w:ind w:firstLine="851"/>
        <w:jc w:val="both"/>
      </w:pPr>
    </w:p>
    <w:p w:rsidR="007248A6" w:rsidRDefault="007248A6" w:rsidP="007248A6">
      <w:pPr>
        <w:pStyle w:val="ConsPlusNormal"/>
        <w:widowControl/>
        <w:tabs>
          <w:tab w:val="left" w:pos="0"/>
          <w:tab w:val="left" w:pos="504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48A6" w:rsidRDefault="007248A6" w:rsidP="00235B8E">
      <w:pPr>
        <w:pStyle w:val="ConsPlusNormal"/>
        <w:widowControl/>
        <w:tabs>
          <w:tab w:val="left" w:pos="0"/>
          <w:tab w:val="left" w:pos="90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r w:rsidR="00296A56">
        <w:rPr>
          <w:rFonts w:ascii="Times New Roman" w:hAnsi="Times New Roman" w:cs="Times New Roman"/>
          <w:sz w:val="28"/>
          <w:szCs w:val="28"/>
        </w:rPr>
        <w:t xml:space="preserve">местной администрации                                       </w:t>
      </w:r>
      <w:r w:rsidR="001D3CBE">
        <w:rPr>
          <w:rFonts w:ascii="Times New Roman" w:hAnsi="Times New Roman" w:cs="Times New Roman"/>
          <w:sz w:val="28"/>
          <w:szCs w:val="28"/>
        </w:rPr>
        <w:t xml:space="preserve">        </w:t>
      </w:r>
      <w:r w:rsidR="00296A56">
        <w:rPr>
          <w:rFonts w:ascii="Times New Roman" w:hAnsi="Times New Roman" w:cs="Times New Roman"/>
          <w:sz w:val="28"/>
          <w:szCs w:val="28"/>
        </w:rPr>
        <w:t xml:space="preserve"> С.А. Мальцев</w:t>
      </w:r>
    </w:p>
    <w:p w:rsidR="00C02F85" w:rsidRDefault="00C02F85" w:rsidP="007248A6">
      <w:pPr>
        <w:jc w:val="right"/>
        <w:rPr>
          <w:bCs/>
          <w:szCs w:val="28"/>
        </w:rPr>
      </w:pPr>
    </w:p>
    <w:p w:rsidR="00C02F85" w:rsidRDefault="00C02F85" w:rsidP="007248A6">
      <w:pPr>
        <w:jc w:val="right"/>
        <w:rPr>
          <w:bCs/>
          <w:szCs w:val="28"/>
        </w:rPr>
      </w:pPr>
    </w:p>
    <w:p w:rsidR="00C02F85" w:rsidRDefault="00C02F85" w:rsidP="007248A6">
      <w:pPr>
        <w:jc w:val="right"/>
        <w:rPr>
          <w:bCs/>
          <w:szCs w:val="28"/>
        </w:rPr>
      </w:pPr>
    </w:p>
    <w:p w:rsidR="007248A6" w:rsidRPr="0072137D" w:rsidRDefault="007248A6" w:rsidP="007248A6">
      <w:pPr>
        <w:jc w:val="right"/>
        <w:rPr>
          <w:szCs w:val="28"/>
        </w:rPr>
      </w:pPr>
      <w:r w:rsidRPr="0072137D">
        <w:rPr>
          <w:bCs/>
          <w:szCs w:val="28"/>
        </w:rPr>
        <w:lastRenderedPageBreak/>
        <w:t>Приложение</w:t>
      </w:r>
    </w:p>
    <w:p w:rsidR="007248A6" w:rsidRDefault="007248A6" w:rsidP="007248A6">
      <w:pPr>
        <w:jc w:val="right"/>
        <w:rPr>
          <w:bCs/>
          <w:szCs w:val="28"/>
        </w:rPr>
      </w:pPr>
      <w:r w:rsidRPr="0072137D">
        <w:rPr>
          <w:bCs/>
          <w:szCs w:val="28"/>
        </w:rPr>
        <w:t xml:space="preserve">к </w:t>
      </w:r>
      <w:hyperlink r:id="rId6" w:anchor="sub_0#sub_0" w:history="1">
        <w:r w:rsidRPr="004C4495">
          <w:rPr>
            <w:rStyle w:val="a3"/>
            <w:bCs/>
            <w:color w:val="auto"/>
            <w:szCs w:val="28"/>
            <w:u w:val="none"/>
          </w:rPr>
          <w:t>постановлению</w:t>
        </w:r>
      </w:hyperlink>
      <w:r w:rsidRPr="0072137D">
        <w:rPr>
          <w:b/>
          <w:bCs/>
          <w:szCs w:val="28"/>
        </w:rPr>
        <w:t xml:space="preserve"> </w:t>
      </w:r>
      <w:r w:rsidR="004C4495">
        <w:rPr>
          <w:bCs/>
          <w:szCs w:val="28"/>
        </w:rPr>
        <w:t>администрации</w:t>
      </w:r>
      <w:r w:rsidRPr="0072137D">
        <w:rPr>
          <w:bCs/>
          <w:szCs w:val="28"/>
        </w:rPr>
        <w:t xml:space="preserve"> </w:t>
      </w:r>
    </w:p>
    <w:p w:rsidR="007248A6" w:rsidRPr="0072137D" w:rsidRDefault="007248A6" w:rsidP="007248A6">
      <w:pPr>
        <w:jc w:val="right"/>
        <w:rPr>
          <w:szCs w:val="28"/>
        </w:rPr>
      </w:pPr>
      <w:r w:rsidRPr="0072137D">
        <w:rPr>
          <w:bCs/>
          <w:szCs w:val="28"/>
        </w:rPr>
        <w:t>муниципального образования</w:t>
      </w:r>
    </w:p>
    <w:p w:rsidR="007248A6" w:rsidRPr="0072137D" w:rsidRDefault="007248A6" w:rsidP="007248A6">
      <w:pPr>
        <w:jc w:val="right"/>
        <w:rPr>
          <w:szCs w:val="28"/>
        </w:rPr>
      </w:pPr>
      <w:r w:rsidRPr="0072137D">
        <w:rPr>
          <w:bCs/>
          <w:szCs w:val="28"/>
        </w:rPr>
        <w:t>Октябрьское</w:t>
      </w:r>
      <w:r>
        <w:rPr>
          <w:szCs w:val="28"/>
        </w:rPr>
        <w:t xml:space="preserve"> </w:t>
      </w:r>
      <w:r w:rsidR="00020624">
        <w:rPr>
          <w:bCs/>
          <w:szCs w:val="28"/>
        </w:rPr>
        <w:t xml:space="preserve">от  23.10.2018 </w:t>
      </w:r>
      <w:bookmarkStart w:id="4" w:name="_GoBack"/>
      <w:bookmarkEnd w:id="4"/>
      <w:r>
        <w:rPr>
          <w:bCs/>
          <w:szCs w:val="28"/>
        </w:rPr>
        <w:t>№</w:t>
      </w:r>
      <w:r w:rsidR="00020624">
        <w:rPr>
          <w:bCs/>
          <w:szCs w:val="28"/>
        </w:rPr>
        <w:t xml:space="preserve"> 112</w:t>
      </w:r>
    </w:p>
    <w:p w:rsidR="007248A6" w:rsidRDefault="007248A6" w:rsidP="007248A6">
      <w:pPr>
        <w:pStyle w:val="1"/>
        <w:rPr>
          <w:sz w:val="28"/>
          <w:szCs w:val="28"/>
        </w:rPr>
      </w:pPr>
    </w:p>
    <w:p w:rsidR="007248A6" w:rsidRDefault="007248A6" w:rsidP="007248A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МУНИЦИПАЛЬНАЯ ПРОГРАММА </w:t>
      </w:r>
    </w:p>
    <w:p w:rsidR="007248A6" w:rsidRDefault="007248A6" w:rsidP="007248A6">
      <w:pPr>
        <w:pStyle w:val="1"/>
        <w:rPr>
          <w:sz w:val="28"/>
          <w:szCs w:val="28"/>
        </w:rPr>
      </w:pPr>
      <w:r>
        <w:rPr>
          <w:sz w:val="28"/>
          <w:szCs w:val="28"/>
        </w:rPr>
        <w:t>«Реконструкция, капитальный ремонт многоквартирных домов, содержание незаселенных жилых помещений в муниципальном жилищном фонде и повышение надежности обеспечения населения коммунальными услугами в муниципальном образ</w:t>
      </w:r>
      <w:r w:rsidR="00296A56">
        <w:rPr>
          <w:sz w:val="28"/>
          <w:szCs w:val="28"/>
        </w:rPr>
        <w:t>овании Октябрьское  на 2019-2021</w:t>
      </w:r>
      <w:r>
        <w:rPr>
          <w:sz w:val="28"/>
          <w:szCs w:val="28"/>
        </w:rPr>
        <w:t xml:space="preserve"> годы»</w:t>
      </w:r>
    </w:p>
    <w:p w:rsidR="007248A6" w:rsidRDefault="007248A6" w:rsidP="007248A6">
      <w:pPr>
        <w:rPr>
          <w:szCs w:val="28"/>
        </w:rPr>
      </w:pPr>
    </w:p>
    <w:p w:rsidR="007248A6" w:rsidRDefault="007248A6" w:rsidP="007248A6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/>
        <w:rPr>
          <w:sz w:val="28"/>
          <w:szCs w:val="28"/>
        </w:rPr>
      </w:pPr>
      <w:bookmarkStart w:id="5" w:name="sub_1100"/>
      <w:r>
        <w:rPr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632"/>
      </w:tblGrid>
      <w:tr w:rsidR="007248A6" w:rsidTr="003070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6" w:rsidRPr="0072137D" w:rsidRDefault="007248A6" w:rsidP="00307028">
            <w:pPr>
              <w:jc w:val="both"/>
              <w:rPr>
                <w:szCs w:val="28"/>
              </w:rPr>
            </w:pPr>
            <w:r w:rsidRPr="0072137D">
              <w:rPr>
                <w:szCs w:val="28"/>
              </w:rPr>
              <w:t>Наименование программы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6" w:rsidRDefault="007248A6" w:rsidP="003070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 программа «Реконструкция, капитальный ремонт многоквартирных домов,  содержание незаселенных жилых помещений в муниципальном жилищном фонде и повышение надежности обеспечения населения коммунальными услугами в муниципальном образовании Октябрьское на </w:t>
            </w:r>
            <w:r w:rsidR="00296A56">
              <w:rPr>
                <w:szCs w:val="28"/>
              </w:rPr>
              <w:t xml:space="preserve">2019 - 2021 </w:t>
            </w:r>
            <w:r>
              <w:rPr>
                <w:szCs w:val="28"/>
              </w:rPr>
              <w:t>годы»</w:t>
            </w:r>
          </w:p>
        </w:tc>
      </w:tr>
      <w:tr w:rsidR="007248A6" w:rsidTr="003070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6" w:rsidRDefault="007248A6" w:rsidP="00307028">
            <w:pPr>
              <w:rPr>
                <w:szCs w:val="28"/>
              </w:rPr>
            </w:pPr>
            <w:r>
              <w:rPr>
                <w:szCs w:val="28"/>
              </w:rPr>
              <w:t>Основания для разработки программы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8E" w:rsidRDefault="007248A6" w:rsidP="003070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Жилищный кодекс Российской Федерации;</w:t>
            </w:r>
            <w:r w:rsidR="00235B8E">
              <w:rPr>
                <w:szCs w:val="28"/>
              </w:rPr>
              <w:t xml:space="preserve"> </w:t>
            </w:r>
          </w:p>
          <w:p w:rsidR="007248A6" w:rsidRDefault="00235B8E" w:rsidP="003070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Федеральный закон от 04.07.1991 N 1541-1 "О приватизации жилищного фонда в Российской Федерации"</w:t>
            </w:r>
          </w:p>
          <w:p w:rsidR="00235B8E" w:rsidRDefault="007248A6" w:rsidP="003070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Федеральный закон от 06.10.2003 № 131-ФЗ «Об общих принципах местного самоуправления в Российской Федерации»</w:t>
            </w:r>
            <w:r w:rsidR="00235B8E">
              <w:rPr>
                <w:szCs w:val="28"/>
              </w:rPr>
              <w:t>;</w:t>
            </w:r>
          </w:p>
          <w:p w:rsidR="00235B8E" w:rsidRDefault="00235B8E" w:rsidP="00307028">
            <w:pPr>
              <w:jc w:val="both"/>
              <w:rPr>
                <w:rFonts w:cs="Calibri"/>
              </w:rPr>
            </w:pPr>
            <w:r>
              <w:rPr>
                <w:szCs w:val="28"/>
              </w:rPr>
              <w:t>-</w:t>
            </w:r>
            <w:r w:rsidR="007248A6">
              <w:rPr>
                <w:szCs w:val="28"/>
              </w:rPr>
              <w:t xml:space="preserve">   </w:t>
            </w:r>
            <w:r>
              <w:rPr>
                <w:rFonts w:cs="Calibri"/>
              </w:rPr>
              <w:t xml:space="preserve">Закон  Владимирской  области от </w:t>
            </w:r>
            <w:r>
              <w:rPr>
                <w:rStyle w:val="b-serp-itemfrom"/>
              </w:rPr>
              <w:t xml:space="preserve">6 ноября 2013 № 121-ОЗ </w:t>
            </w:r>
            <w:r w:rsidRPr="007B236C">
              <w:t>"</w:t>
            </w:r>
            <w:r w:rsidRPr="007B236C">
              <w:rPr>
                <w:bCs/>
              </w:rPr>
              <w:t>Об</w:t>
            </w:r>
            <w:r w:rsidRPr="007B236C">
              <w:t xml:space="preserve"> </w:t>
            </w:r>
            <w:r w:rsidRPr="007B236C">
              <w:rPr>
                <w:bCs/>
              </w:rPr>
              <w:t>организации</w:t>
            </w:r>
            <w:r w:rsidRPr="007B236C">
              <w:t xml:space="preserve"> </w:t>
            </w:r>
            <w:r w:rsidRPr="007B236C">
              <w:rPr>
                <w:bCs/>
              </w:rPr>
              <w:t>проведения</w:t>
            </w:r>
            <w:r w:rsidRPr="007B236C">
              <w:t xml:space="preserve"> </w:t>
            </w:r>
            <w:r w:rsidRPr="007B236C">
              <w:rPr>
                <w:bCs/>
              </w:rPr>
              <w:t>капитального</w:t>
            </w:r>
            <w:r w:rsidRPr="007B236C">
              <w:t xml:space="preserve"> </w:t>
            </w:r>
            <w:r w:rsidRPr="007B236C">
              <w:rPr>
                <w:bCs/>
              </w:rPr>
              <w:t>ремонта</w:t>
            </w:r>
            <w:r w:rsidRPr="007B236C">
              <w:t xml:space="preserve"> </w:t>
            </w:r>
            <w:r w:rsidRPr="007B236C">
              <w:rPr>
                <w:bCs/>
              </w:rPr>
              <w:t>общего</w:t>
            </w:r>
            <w:r w:rsidRPr="007B236C">
              <w:t xml:space="preserve"> </w:t>
            </w:r>
            <w:r w:rsidRPr="007B236C">
              <w:rPr>
                <w:bCs/>
              </w:rPr>
              <w:t>имущества</w:t>
            </w:r>
            <w:r w:rsidRPr="007B236C">
              <w:t xml:space="preserve"> </w:t>
            </w:r>
            <w:r w:rsidRPr="007B236C">
              <w:rPr>
                <w:bCs/>
              </w:rPr>
              <w:t>в</w:t>
            </w:r>
            <w:r w:rsidRPr="007B236C">
              <w:t xml:space="preserve"> </w:t>
            </w:r>
            <w:r w:rsidRPr="007B236C">
              <w:rPr>
                <w:bCs/>
              </w:rPr>
              <w:t>многоквартирных</w:t>
            </w:r>
            <w:r w:rsidRPr="007B236C">
              <w:t xml:space="preserve"> </w:t>
            </w:r>
            <w:r w:rsidRPr="007B236C">
              <w:rPr>
                <w:bCs/>
              </w:rPr>
              <w:t>домах</w:t>
            </w:r>
            <w:r w:rsidRPr="007B236C">
              <w:t xml:space="preserve">, </w:t>
            </w:r>
            <w:r w:rsidRPr="007B236C">
              <w:rPr>
                <w:bCs/>
              </w:rPr>
              <w:t>расположенных</w:t>
            </w:r>
            <w:r w:rsidRPr="007B236C">
              <w:t xml:space="preserve"> </w:t>
            </w:r>
            <w:r w:rsidRPr="007B236C">
              <w:rPr>
                <w:bCs/>
              </w:rPr>
              <w:t>на</w:t>
            </w:r>
            <w:r w:rsidRPr="007B236C">
              <w:t xml:space="preserve"> </w:t>
            </w:r>
            <w:r w:rsidRPr="007B236C">
              <w:rPr>
                <w:bCs/>
              </w:rPr>
              <w:t>территории</w:t>
            </w:r>
            <w:r w:rsidRPr="007B236C">
              <w:t xml:space="preserve"> </w:t>
            </w:r>
            <w:r w:rsidRPr="007B236C">
              <w:rPr>
                <w:bCs/>
              </w:rPr>
              <w:t>Владимирской</w:t>
            </w:r>
            <w:r w:rsidRPr="007B236C">
              <w:t xml:space="preserve"> </w:t>
            </w:r>
            <w:r w:rsidRPr="007B236C">
              <w:rPr>
                <w:bCs/>
              </w:rPr>
              <w:t>области</w:t>
            </w:r>
            <w:r w:rsidRPr="007B236C">
              <w:t>"</w:t>
            </w:r>
            <w:r>
              <w:rPr>
                <w:rFonts w:cs="Calibri"/>
              </w:rPr>
              <w:t xml:space="preserve">;  </w:t>
            </w:r>
          </w:p>
          <w:p w:rsidR="00235B8E" w:rsidRDefault="00235B8E" w:rsidP="00307028">
            <w:pPr>
              <w:jc w:val="both"/>
              <w:rPr>
                <w:szCs w:val="28"/>
              </w:rPr>
            </w:pPr>
            <w:r>
              <w:rPr>
                <w:rFonts w:cs="Calibri"/>
              </w:rPr>
              <w:t>- постановление  Губернатора Владимирской   области от 30.12.2013 № 1502 «Об утверждении региональной программы  капитального ремонта на 2014-2043 годы»;</w:t>
            </w:r>
            <w:r w:rsidR="007248A6">
              <w:rPr>
                <w:szCs w:val="28"/>
              </w:rPr>
              <w:t xml:space="preserve">  </w:t>
            </w:r>
          </w:p>
          <w:p w:rsidR="007248A6" w:rsidRDefault="00235B8E" w:rsidP="003070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Устав муниципального образования </w:t>
            </w:r>
            <w:proofErr w:type="gramStart"/>
            <w:r>
              <w:rPr>
                <w:szCs w:val="28"/>
              </w:rPr>
              <w:t>Октябрьское</w:t>
            </w:r>
            <w:proofErr w:type="gramEnd"/>
            <w:r>
              <w:rPr>
                <w:szCs w:val="28"/>
              </w:rPr>
              <w:t xml:space="preserve"> Вязниковского района Владимирской области;</w:t>
            </w:r>
            <w:r w:rsidR="007248A6">
              <w:rPr>
                <w:szCs w:val="28"/>
              </w:rPr>
              <w:t xml:space="preserve">                                                                                                         </w:t>
            </w:r>
            <w:r w:rsidR="00C02F85">
              <w:rPr>
                <w:szCs w:val="28"/>
              </w:rPr>
              <w:t xml:space="preserve">                             </w:t>
            </w:r>
          </w:p>
        </w:tc>
      </w:tr>
      <w:tr w:rsidR="007248A6" w:rsidTr="003070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6" w:rsidRDefault="007248A6" w:rsidP="00307028">
            <w:pPr>
              <w:rPr>
                <w:szCs w:val="28"/>
              </w:rPr>
            </w:pPr>
            <w:r>
              <w:rPr>
                <w:szCs w:val="28"/>
              </w:rPr>
              <w:t>Заказчик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6" w:rsidRDefault="007248A6" w:rsidP="003070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муниципального образования </w:t>
            </w:r>
            <w:proofErr w:type="gramStart"/>
            <w:r>
              <w:rPr>
                <w:szCs w:val="28"/>
              </w:rPr>
              <w:t>Октябрьское</w:t>
            </w:r>
            <w:proofErr w:type="gramEnd"/>
            <w:r>
              <w:rPr>
                <w:szCs w:val="28"/>
              </w:rPr>
              <w:t>.</w:t>
            </w:r>
          </w:p>
        </w:tc>
      </w:tr>
      <w:tr w:rsidR="007248A6" w:rsidTr="003070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6" w:rsidRDefault="007248A6" w:rsidP="00307028">
            <w:pPr>
              <w:rPr>
                <w:szCs w:val="28"/>
              </w:rPr>
            </w:pPr>
            <w:r>
              <w:rPr>
                <w:szCs w:val="28"/>
              </w:rPr>
              <w:t>Основные разработчики программы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6" w:rsidRDefault="007248A6" w:rsidP="00307028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муниципального образования </w:t>
            </w:r>
            <w:proofErr w:type="gramStart"/>
            <w:r>
              <w:rPr>
                <w:szCs w:val="28"/>
              </w:rPr>
              <w:t>Октябрьское</w:t>
            </w:r>
            <w:proofErr w:type="gramEnd"/>
            <w:r>
              <w:rPr>
                <w:szCs w:val="28"/>
              </w:rPr>
              <w:t>.</w:t>
            </w:r>
          </w:p>
        </w:tc>
      </w:tr>
      <w:tr w:rsidR="007248A6" w:rsidTr="003070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6" w:rsidRDefault="007248A6" w:rsidP="00307028">
            <w:pPr>
              <w:rPr>
                <w:szCs w:val="28"/>
              </w:rPr>
            </w:pPr>
            <w:r>
              <w:rPr>
                <w:szCs w:val="28"/>
              </w:rPr>
              <w:t>Цель программы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6" w:rsidRDefault="007248A6" w:rsidP="0030702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Целью Программы является обеспечение сохранности многоквартирных домов, улучшение комфортности проживания в них граждан, установление единого подхода к оплате расходов на содержание незаселенных жилых помещений в муниципальном жилищном фонде, обеспечение резерва запаса материально технических ресурсов на отопительный период и капитальный ремонт </w:t>
            </w:r>
            <w:r>
              <w:rPr>
                <w:szCs w:val="28"/>
              </w:rPr>
              <w:lastRenderedPageBreak/>
              <w:t>муниципального жилищного фонда, а также уплата взносов на капитальный ремонт общего имущества в многоквартирных домах.</w:t>
            </w:r>
            <w:proofErr w:type="gramEnd"/>
          </w:p>
        </w:tc>
      </w:tr>
      <w:tr w:rsidR="007248A6" w:rsidTr="003070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6" w:rsidRDefault="007248A6" w:rsidP="0030702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Задачи программы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6" w:rsidRDefault="007248A6" w:rsidP="003070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Приведение состояния многоквартирных домов в соответствии с нормативно-техническими требованиями.</w:t>
            </w:r>
          </w:p>
          <w:p w:rsidR="007248A6" w:rsidRDefault="007248A6" w:rsidP="003070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количества приватизированного жилья.</w:t>
            </w:r>
          </w:p>
        </w:tc>
      </w:tr>
      <w:tr w:rsidR="007248A6" w:rsidTr="003070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6" w:rsidRDefault="007248A6" w:rsidP="00307028">
            <w:pPr>
              <w:rPr>
                <w:szCs w:val="28"/>
              </w:rPr>
            </w:pPr>
            <w:r>
              <w:rPr>
                <w:szCs w:val="28"/>
              </w:rPr>
              <w:t>Важнейшие целевые показатели и индикаторы программы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6" w:rsidRDefault="007248A6" w:rsidP="003070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 соответствующих нормативным срокам проведения их капитального ремонта;</w:t>
            </w:r>
          </w:p>
          <w:p w:rsidR="007248A6" w:rsidRDefault="007248A6" w:rsidP="003070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Обеспечить своевременную оплату:</w:t>
            </w:r>
          </w:p>
          <w:p w:rsidR="007248A6" w:rsidRDefault="007248A6" w:rsidP="003070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 незаселенные муниципальные жилые помещения всем коммунальным службам обслуживающим жилищный фонд, для нормального функционирования коммунальных систем, а также уплату взносов на капитальный ремонт общего имущества в многоквартирных домах.</w:t>
            </w:r>
          </w:p>
          <w:p w:rsidR="007248A6" w:rsidRDefault="007248A6" w:rsidP="00307028">
            <w:pPr>
              <w:jc w:val="both"/>
              <w:rPr>
                <w:szCs w:val="28"/>
              </w:rPr>
            </w:pPr>
          </w:p>
        </w:tc>
      </w:tr>
      <w:tr w:rsidR="007248A6" w:rsidTr="003070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6" w:rsidRDefault="007248A6" w:rsidP="00307028">
            <w:pPr>
              <w:rPr>
                <w:szCs w:val="28"/>
              </w:rPr>
            </w:pPr>
            <w:r>
              <w:rPr>
                <w:szCs w:val="28"/>
              </w:rPr>
              <w:t>Срок и этапы реализации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6" w:rsidRDefault="00296A56" w:rsidP="00307028">
            <w:pPr>
              <w:rPr>
                <w:szCs w:val="28"/>
              </w:rPr>
            </w:pPr>
            <w:r>
              <w:rPr>
                <w:szCs w:val="28"/>
              </w:rPr>
              <w:t xml:space="preserve">2019 - 2021 </w:t>
            </w:r>
            <w:r w:rsidR="007248A6">
              <w:rPr>
                <w:szCs w:val="28"/>
              </w:rPr>
              <w:t>годы.</w:t>
            </w:r>
          </w:p>
        </w:tc>
      </w:tr>
      <w:tr w:rsidR="007248A6" w:rsidTr="003070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6" w:rsidRDefault="007248A6" w:rsidP="00307028">
            <w:pPr>
              <w:rPr>
                <w:szCs w:val="28"/>
              </w:rPr>
            </w:pPr>
            <w:r>
              <w:rPr>
                <w:szCs w:val="28"/>
              </w:rPr>
              <w:t>Исполнители программы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6" w:rsidRDefault="007248A6" w:rsidP="00307028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муниципального образования </w:t>
            </w:r>
            <w:proofErr w:type="gramStart"/>
            <w:r>
              <w:rPr>
                <w:szCs w:val="28"/>
              </w:rPr>
              <w:t>Октябрьское</w:t>
            </w:r>
            <w:proofErr w:type="gramEnd"/>
          </w:p>
        </w:tc>
      </w:tr>
      <w:tr w:rsidR="007248A6" w:rsidTr="003070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6" w:rsidRDefault="007248A6" w:rsidP="00307028">
            <w:pPr>
              <w:rPr>
                <w:szCs w:val="28"/>
              </w:rPr>
            </w:pPr>
            <w:r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6" w:rsidRDefault="007248A6" w:rsidP="003070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реализацию программы необходимо </w:t>
            </w:r>
            <w:r w:rsidR="00750D31">
              <w:rPr>
                <w:szCs w:val="28"/>
              </w:rPr>
              <w:t>5460,0</w:t>
            </w:r>
            <w:r>
              <w:rPr>
                <w:szCs w:val="28"/>
              </w:rPr>
              <w:t>тыс. руб.:</w:t>
            </w:r>
          </w:p>
          <w:p w:rsidR="007248A6" w:rsidRDefault="007248A6" w:rsidP="003070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7248A6" w:rsidRDefault="00296A56" w:rsidP="003070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="007248A6">
              <w:rPr>
                <w:szCs w:val="28"/>
              </w:rPr>
              <w:t xml:space="preserve"> –</w:t>
            </w:r>
            <w:r w:rsidR="00750D31">
              <w:rPr>
                <w:szCs w:val="28"/>
              </w:rPr>
              <w:t>1820,0</w:t>
            </w:r>
            <w:r w:rsidR="007248A6">
              <w:rPr>
                <w:szCs w:val="28"/>
              </w:rPr>
              <w:t xml:space="preserve"> тыс. рублей;</w:t>
            </w:r>
          </w:p>
          <w:p w:rsidR="007248A6" w:rsidRDefault="00296A56" w:rsidP="003070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750D31">
              <w:rPr>
                <w:szCs w:val="28"/>
              </w:rPr>
              <w:t xml:space="preserve"> - 1820,0 </w:t>
            </w:r>
            <w:r w:rsidR="007248A6">
              <w:rPr>
                <w:szCs w:val="28"/>
              </w:rPr>
              <w:t>тыс. рублей;</w:t>
            </w:r>
          </w:p>
          <w:p w:rsidR="007248A6" w:rsidRDefault="00296A56" w:rsidP="00307028">
            <w:pPr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2021</w:t>
            </w:r>
            <w:r w:rsidR="007248A6">
              <w:rPr>
                <w:szCs w:val="28"/>
              </w:rPr>
              <w:t xml:space="preserve"> –</w:t>
            </w:r>
            <w:r w:rsidR="00750D31">
              <w:rPr>
                <w:szCs w:val="28"/>
              </w:rPr>
              <w:t xml:space="preserve">1820,0 </w:t>
            </w:r>
            <w:r w:rsidR="007248A6">
              <w:rPr>
                <w:szCs w:val="28"/>
              </w:rPr>
              <w:t>тыс. рублей.</w:t>
            </w:r>
          </w:p>
          <w:p w:rsidR="007248A6" w:rsidRDefault="007248A6" w:rsidP="00307028">
            <w:pPr>
              <w:jc w:val="both"/>
              <w:rPr>
                <w:color w:val="FF0000"/>
                <w:szCs w:val="28"/>
              </w:rPr>
            </w:pPr>
          </w:p>
        </w:tc>
      </w:tr>
      <w:tr w:rsidR="007248A6" w:rsidTr="003070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6" w:rsidRDefault="007248A6" w:rsidP="0030702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исполнением Программы 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6" w:rsidRDefault="007248A6" w:rsidP="00307028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муниципального образования </w:t>
            </w:r>
            <w:proofErr w:type="gramStart"/>
            <w:r>
              <w:rPr>
                <w:szCs w:val="28"/>
              </w:rPr>
              <w:t>Октябрьское</w:t>
            </w:r>
            <w:proofErr w:type="gramEnd"/>
            <w:r>
              <w:rPr>
                <w:szCs w:val="28"/>
              </w:rPr>
              <w:t>.</w:t>
            </w:r>
          </w:p>
        </w:tc>
      </w:tr>
      <w:bookmarkEnd w:id="5"/>
    </w:tbl>
    <w:p w:rsidR="007248A6" w:rsidRDefault="007248A6" w:rsidP="007248A6"/>
    <w:p w:rsidR="007248A6" w:rsidRPr="001D3CBE" w:rsidRDefault="007248A6" w:rsidP="001D3CBE">
      <w:pPr>
        <w:pStyle w:val="1"/>
        <w:rPr>
          <w:sz w:val="28"/>
          <w:szCs w:val="28"/>
        </w:rPr>
      </w:pPr>
      <w:bookmarkStart w:id="6" w:name="sub_1200"/>
      <w:r>
        <w:rPr>
          <w:sz w:val="28"/>
          <w:szCs w:val="28"/>
        </w:rPr>
        <w:t xml:space="preserve">2. Характеристика проблемы и обоснование необходимости </w:t>
      </w:r>
      <w:r>
        <w:rPr>
          <w:sz w:val="28"/>
          <w:szCs w:val="28"/>
        </w:rPr>
        <w:br/>
        <w:t>ее решения программным методом</w:t>
      </w:r>
      <w:bookmarkEnd w:id="6"/>
    </w:p>
    <w:p w:rsidR="007248A6" w:rsidRDefault="007248A6" w:rsidP="007248A6"/>
    <w:p w:rsidR="007248A6" w:rsidRDefault="007248A6" w:rsidP="007248A6">
      <w:pPr>
        <w:ind w:firstLine="708"/>
        <w:jc w:val="both"/>
        <w:rPr>
          <w:szCs w:val="28"/>
        </w:rPr>
      </w:pPr>
      <w:r>
        <w:rPr>
          <w:szCs w:val="28"/>
        </w:rPr>
        <w:t xml:space="preserve">В  муниципальном образовании  </w:t>
      </w:r>
      <w:proofErr w:type="gramStart"/>
      <w:r>
        <w:rPr>
          <w:szCs w:val="28"/>
        </w:rPr>
        <w:t>Октябрьское</w:t>
      </w:r>
      <w:proofErr w:type="gramEnd"/>
      <w:r>
        <w:rPr>
          <w:szCs w:val="28"/>
        </w:rPr>
        <w:t xml:space="preserve">  жилищный  фонд имеет износ свыше 70% и подлежит капитальному ремонту.</w:t>
      </w:r>
    </w:p>
    <w:p w:rsidR="007248A6" w:rsidRPr="0050621A" w:rsidRDefault="007248A6" w:rsidP="007248A6">
      <w:pPr>
        <w:ind w:firstLine="708"/>
        <w:jc w:val="both"/>
        <w:rPr>
          <w:szCs w:val="28"/>
        </w:rPr>
      </w:pPr>
      <w:r>
        <w:rPr>
          <w:szCs w:val="28"/>
        </w:rPr>
        <w:t>Жилищным кодексом Российской Федерации введены новые условия проведения капитального ремонта многоквартирных домов. В соответствии со статьей 154  и 181 ЖК РФ  капитальный ремонт общего имущества в многоквартирном доме производится с участием средств собственников за счет собственников жилых помещений.</w:t>
      </w:r>
    </w:p>
    <w:p w:rsidR="007248A6" w:rsidRDefault="007248A6" w:rsidP="007248A6">
      <w:pPr>
        <w:ind w:firstLine="708"/>
        <w:jc w:val="both"/>
        <w:rPr>
          <w:szCs w:val="28"/>
        </w:rPr>
      </w:pPr>
      <w:r>
        <w:rPr>
          <w:szCs w:val="28"/>
        </w:rPr>
        <w:t xml:space="preserve">Актуальность разработки Программы обусловлена как социальными, так и экономическими факторами. В целях оказания помощи гражданам необходимо привлечение на эти цели бюджетных финансовых средств. Такая возможность предусмотрена статьей 165 ЖК РФ и статьей 16 Федерального закона от </w:t>
      </w:r>
      <w:r>
        <w:rPr>
          <w:szCs w:val="28"/>
        </w:rPr>
        <w:lastRenderedPageBreak/>
        <w:t xml:space="preserve">04.07.1991 N 1541-1 "О приватизации жилищного фонда в Российской Федерации", что позволяет привлекать не только бюджетные средств, но и средства собственников жилья. </w:t>
      </w:r>
    </w:p>
    <w:p w:rsidR="007248A6" w:rsidRDefault="007248A6" w:rsidP="001D3CBE">
      <w:pPr>
        <w:ind w:firstLine="708"/>
        <w:jc w:val="both"/>
        <w:rPr>
          <w:szCs w:val="28"/>
        </w:rPr>
      </w:pPr>
      <w:r>
        <w:rPr>
          <w:szCs w:val="28"/>
        </w:rPr>
        <w:t xml:space="preserve">Это стало основой муниципальной целевой программы "Реконструкция и капитальный ремонт многоквартирных домов,  и содержание незаселенных жилых помещений в муниципальном жилищном фонде на </w:t>
      </w:r>
      <w:r w:rsidR="00296A56">
        <w:rPr>
          <w:szCs w:val="28"/>
        </w:rPr>
        <w:t xml:space="preserve">2019 - 2021 </w:t>
      </w:r>
      <w:r>
        <w:rPr>
          <w:szCs w:val="28"/>
        </w:rPr>
        <w:t>годы".</w:t>
      </w:r>
    </w:p>
    <w:p w:rsidR="007248A6" w:rsidRDefault="007248A6" w:rsidP="007248A6">
      <w:pPr>
        <w:rPr>
          <w:szCs w:val="28"/>
        </w:rPr>
      </w:pPr>
    </w:p>
    <w:p w:rsidR="007248A6" w:rsidRDefault="007248A6" w:rsidP="007248A6">
      <w:pPr>
        <w:pStyle w:val="1"/>
        <w:rPr>
          <w:sz w:val="28"/>
          <w:szCs w:val="28"/>
        </w:rPr>
      </w:pPr>
      <w:bookmarkStart w:id="7" w:name="sub_1300"/>
      <w:r>
        <w:rPr>
          <w:sz w:val="28"/>
          <w:szCs w:val="28"/>
        </w:rPr>
        <w:t>3. Цели и задачи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223"/>
      </w:tblGrid>
      <w:tr w:rsidR="007248A6" w:rsidTr="0030702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7"/>
          <w:p w:rsidR="007248A6" w:rsidRDefault="007248A6" w:rsidP="00307028">
            <w:pPr>
              <w:rPr>
                <w:szCs w:val="28"/>
              </w:rPr>
            </w:pPr>
            <w:r>
              <w:rPr>
                <w:szCs w:val="28"/>
              </w:rPr>
              <w:t>Цели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6" w:rsidRDefault="007248A6" w:rsidP="00307028">
            <w:pPr>
              <w:rPr>
                <w:szCs w:val="28"/>
              </w:rPr>
            </w:pPr>
            <w:r>
              <w:rPr>
                <w:szCs w:val="28"/>
              </w:rPr>
              <w:t>Задачи</w:t>
            </w:r>
          </w:p>
        </w:tc>
      </w:tr>
      <w:tr w:rsidR="007248A6" w:rsidTr="0030702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6" w:rsidRDefault="007248A6" w:rsidP="003070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Целью Программы является обеспечение сохранности многоквартирных домов, улучшение комфортности проживания в них граждан, обеспечение бесперебойности работы котельных в осенне-зимний период, установление единого подхода к оплате расходов на содержание незаселенных жилых помещений в муниципальном жилищном фонде, и капитальный ремонт муниципального жилищного фонда.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6" w:rsidRDefault="007248A6" w:rsidP="003070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Приведение состояния многоквартирных домов в соответствии с нормативно-техническими требованиями.</w:t>
            </w:r>
          </w:p>
          <w:p w:rsidR="007248A6" w:rsidRDefault="007248A6" w:rsidP="003070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количества приватизированного жилья.</w:t>
            </w:r>
          </w:p>
          <w:p w:rsidR="007248A6" w:rsidRDefault="007248A6" w:rsidP="003070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Единый подход к оплате расходов по содержанию незаселенных жилых помещений муниципального жилищного фонда.</w:t>
            </w:r>
          </w:p>
          <w:p w:rsidR="007248A6" w:rsidRDefault="007248A6" w:rsidP="00307028">
            <w:pPr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Повышение надежности снабжения населения коммунальными услугами.</w:t>
            </w:r>
          </w:p>
        </w:tc>
      </w:tr>
    </w:tbl>
    <w:p w:rsidR="007248A6" w:rsidRDefault="007248A6" w:rsidP="007248A6"/>
    <w:p w:rsidR="007248A6" w:rsidRDefault="007248A6" w:rsidP="007248A6"/>
    <w:p w:rsidR="007248A6" w:rsidRDefault="007248A6" w:rsidP="007248A6">
      <w:pPr>
        <w:pStyle w:val="1"/>
        <w:rPr>
          <w:sz w:val="28"/>
          <w:szCs w:val="28"/>
        </w:rPr>
      </w:pPr>
      <w:bookmarkStart w:id="8" w:name="sub_1400"/>
      <w:r>
        <w:rPr>
          <w:sz w:val="28"/>
          <w:szCs w:val="28"/>
        </w:rPr>
        <w:t>4. Основные направления реализации программы</w:t>
      </w:r>
    </w:p>
    <w:bookmarkEnd w:id="8"/>
    <w:p w:rsidR="007248A6" w:rsidRDefault="007248A6" w:rsidP="007248A6">
      <w:pPr>
        <w:rPr>
          <w:szCs w:val="28"/>
        </w:rPr>
      </w:pPr>
    </w:p>
    <w:p w:rsidR="007248A6" w:rsidRDefault="007248A6" w:rsidP="007248A6">
      <w:pPr>
        <w:ind w:firstLine="708"/>
        <w:jc w:val="both"/>
        <w:rPr>
          <w:szCs w:val="28"/>
        </w:rPr>
      </w:pPr>
      <w:r>
        <w:rPr>
          <w:szCs w:val="28"/>
        </w:rPr>
        <w:t>Исходя из анализа существующего положения дел в жилищном хозяйстве муниципального образования, целей Программы предусматриваются основные направления ее реализации:</w:t>
      </w:r>
    </w:p>
    <w:p w:rsidR="007248A6" w:rsidRDefault="007248A6" w:rsidP="007248A6">
      <w:pPr>
        <w:ind w:firstLine="708"/>
        <w:jc w:val="both"/>
        <w:rPr>
          <w:szCs w:val="28"/>
        </w:rPr>
      </w:pPr>
      <w:r>
        <w:rPr>
          <w:szCs w:val="28"/>
        </w:rPr>
        <w:t>- комплекс мер по реконструкции, капитальному ремонту и технической модернизации крыш и кровель, внутренних инженерных коммуникаций и устройств многоквартирных домов;</w:t>
      </w:r>
    </w:p>
    <w:p w:rsidR="007248A6" w:rsidRDefault="007248A6" w:rsidP="007248A6">
      <w:pPr>
        <w:ind w:firstLine="708"/>
        <w:jc w:val="both"/>
        <w:rPr>
          <w:szCs w:val="28"/>
        </w:rPr>
      </w:pPr>
      <w:r>
        <w:rPr>
          <w:szCs w:val="28"/>
        </w:rPr>
        <w:t>- комплекс мер по проведения строительных работ и организационно-технических мероприятий по устранению физического и морального износа элементов здания с частичной заменой по необходимости конструктивных элементов, направленных на улучшение эксплуатационных показателей многоквартирных домов;</w:t>
      </w:r>
    </w:p>
    <w:p w:rsidR="007248A6" w:rsidRDefault="007248A6" w:rsidP="007248A6">
      <w:pPr>
        <w:ind w:firstLine="708"/>
        <w:rPr>
          <w:szCs w:val="28"/>
        </w:rPr>
      </w:pPr>
      <w:r>
        <w:rPr>
          <w:szCs w:val="28"/>
        </w:rPr>
        <w:t>- комплекс мер по приведению в нормативное состояние дворовых территорий, детских площадок;</w:t>
      </w:r>
    </w:p>
    <w:p w:rsidR="007248A6" w:rsidRDefault="007248A6" w:rsidP="007248A6">
      <w:pPr>
        <w:ind w:firstLine="708"/>
        <w:rPr>
          <w:szCs w:val="28"/>
        </w:rPr>
      </w:pPr>
      <w:r>
        <w:rPr>
          <w:szCs w:val="28"/>
        </w:rPr>
        <w:t>- комплекс мер по проведению газификации жилого фонда;</w:t>
      </w:r>
    </w:p>
    <w:p w:rsidR="007248A6" w:rsidRDefault="007248A6" w:rsidP="007248A6">
      <w:pPr>
        <w:ind w:firstLine="708"/>
        <w:rPr>
          <w:szCs w:val="28"/>
        </w:rPr>
      </w:pPr>
      <w:r>
        <w:rPr>
          <w:szCs w:val="28"/>
        </w:rPr>
        <w:t>- комплекс мер по созданию резерва материально-технических ресурсов;</w:t>
      </w:r>
    </w:p>
    <w:p w:rsidR="007248A6" w:rsidRDefault="007248A6" w:rsidP="007248A6">
      <w:pPr>
        <w:ind w:firstLine="708"/>
        <w:rPr>
          <w:szCs w:val="28"/>
        </w:rPr>
      </w:pPr>
      <w:r>
        <w:rPr>
          <w:szCs w:val="28"/>
        </w:rPr>
        <w:t>- стимулирование собственников жилых помещений многоквартирных домов к объединению в товарищества собственников жилья;</w:t>
      </w:r>
    </w:p>
    <w:p w:rsidR="007248A6" w:rsidRDefault="007248A6" w:rsidP="007B7918">
      <w:pPr>
        <w:ind w:firstLine="708"/>
        <w:rPr>
          <w:szCs w:val="28"/>
        </w:rPr>
      </w:pPr>
      <w:r>
        <w:rPr>
          <w:szCs w:val="28"/>
        </w:rPr>
        <w:t>- развитие конкурентной среды на рынке управления многоквартирными домами.</w:t>
      </w:r>
    </w:p>
    <w:p w:rsidR="007248A6" w:rsidRPr="00750D31" w:rsidRDefault="007248A6" w:rsidP="007248A6">
      <w:pPr>
        <w:rPr>
          <w:szCs w:val="28"/>
        </w:rPr>
      </w:pPr>
    </w:p>
    <w:p w:rsidR="007248A6" w:rsidRPr="00750D31" w:rsidRDefault="007248A6" w:rsidP="007248A6">
      <w:pPr>
        <w:pStyle w:val="1"/>
        <w:rPr>
          <w:sz w:val="28"/>
          <w:szCs w:val="28"/>
        </w:rPr>
      </w:pPr>
      <w:bookmarkStart w:id="9" w:name="sub_1500"/>
      <w:r>
        <w:rPr>
          <w:sz w:val="28"/>
          <w:szCs w:val="28"/>
        </w:rPr>
        <w:t>5</w:t>
      </w:r>
      <w:r w:rsidRPr="001D3CBE">
        <w:rPr>
          <w:sz w:val="28"/>
          <w:szCs w:val="28"/>
        </w:rPr>
        <w:t>.</w:t>
      </w:r>
      <w:r w:rsidRPr="00DE7271">
        <w:rPr>
          <w:color w:val="FF0000"/>
          <w:sz w:val="28"/>
          <w:szCs w:val="28"/>
        </w:rPr>
        <w:t xml:space="preserve"> </w:t>
      </w:r>
      <w:r w:rsidRPr="00750D31">
        <w:rPr>
          <w:sz w:val="28"/>
          <w:szCs w:val="28"/>
        </w:rPr>
        <w:t>Механизм реализации Программы</w:t>
      </w:r>
      <w:bookmarkEnd w:id="9"/>
    </w:p>
    <w:p w:rsidR="007248A6" w:rsidRPr="00750D31" w:rsidRDefault="007248A6" w:rsidP="007248A6"/>
    <w:p w:rsidR="007248A6" w:rsidRPr="00750D31" w:rsidRDefault="007248A6" w:rsidP="007248A6">
      <w:pPr>
        <w:ind w:firstLine="708"/>
        <w:jc w:val="both"/>
        <w:rPr>
          <w:szCs w:val="28"/>
        </w:rPr>
      </w:pPr>
      <w:r w:rsidRPr="00750D31">
        <w:rPr>
          <w:szCs w:val="28"/>
        </w:rPr>
        <w:t>На реализацию программы предусматривается привлекать средства бюджета муниципального образования и средства собственников жилых помещений.</w:t>
      </w:r>
    </w:p>
    <w:p w:rsidR="007248A6" w:rsidRPr="00750D31" w:rsidRDefault="007248A6" w:rsidP="007248A6">
      <w:pPr>
        <w:ind w:firstLine="708"/>
        <w:jc w:val="both"/>
        <w:rPr>
          <w:szCs w:val="28"/>
        </w:rPr>
      </w:pPr>
      <w:r w:rsidRPr="00750D31">
        <w:rPr>
          <w:szCs w:val="28"/>
        </w:rPr>
        <w:t xml:space="preserve">Капитальный ремонт муниципального жилья осуществляется на основании региональной программы «Капитальный  ремонт общего имущества в многоквартирных домах Владимирской области». Администрация муниципального образования </w:t>
      </w:r>
      <w:proofErr w:type="gramStart"/>
      <w:r w:rsidRPr="00750D31">
        <w:rPr>
          <w:szCs w:val="28"/>
        </w:rPr>
        <w:t>Октябрьское</w:t>
      </w:r>
      <w:proofErr w:type="gramEnd"/>
      <w:r w:rsidRPr="00750D31">
        <w:rPr>
          <w:szCs w:val="28"/>
        </w:rPr>
        <w:t xml:space="preserve"> утверждает краткосрочный план реализации региональной программы капитального ремонта общего имущества в многоквартирных домах. В соответствии с заключенным Соглашением с Некоммерческой организацией «Фонд капитального ремонта многоквартирных домов Владимирской области» осуществляется  </w:t>
      </w:r>
      <w:proofErr w:type="spellStart"/>
      <w:r w:rsidRPr="00750D31">
        <w:rPr>
          <w:szCs w:val="28"/>
        </w:rPr>
        <w:t>софинансировании</w:t>
      </w:r>
      <w:proofErr w:type="spellEnd"/>
      <w:r w:rsidRPr="00750D31">
        <w:rPr>
          <w:szCs w:val="28"/>
        </w:rPr>
        <w:t xml:space="preserve"> мероприятий по капитальному ремонту многоквартирных домов за счет средств местного бюджета муниципального образования </w:t>
      </w:r>
      <w:proofErr w:type="gramStart"/>
      <w:r w:rsidRPr="00750D31">
        <w:rPr>
          <w:szCs w:val="28"/>
        </w:rPr>
        <w:t>Октябрьское</w:t>
      </w:r>
      <w:proofErr w:type="gramEnd"/>
      <w:r w:rsidRPr="00750D31">
        <w:rPr>
          <w:szCs w:val="28"/>
        </w:rPr>
        <w:t>.  Капитальный ремонт жилых домов, все помещения которых находятся в муниципальной собственности, осуществляется на основании проведения конкурсных торгов, заказчиком на проведение конкурсных торгов и котировок является Некоммерческая организация «Фонд капитального ремонта многоквартирных домов Владимирской области».</w:t>
      </w:r>
    </w:p>
    <w:p w:rsidR="007248A6" w:rsidRPr="00750D31" w:rsidRDefault="007248A6" w:rsidP="007248A6">
      <w:pPr>
        <w:ind w:firstLine="708"/>
        <w:jc w:val="both"/>
        <w:rPr>
          <w:szCs w:val="28"/>
        </w:rPr>
      </w:pPr>
      <w:r w:rsidRPr="00750D31">
        <w:rPr>
          <w:szCs w:val="28"/>
        </w:rPr>
        <w:t>Механизм реализации программы устанавливает единый подход к оплате расходов на содержание незаселенных жилых помещений в муниципальном жилищном фонде.</w:t>
      </w:r>
    </w:p>
    <w:p w:rsidR="007248A6" w:rsidRPr="00750D31" w:rsidRDefault="007248A6" w:rsidP="007248A6">
      <w:pPr>
        <w:ind w:firstLine="708"/>
        <w:jc w:val="both"/>
        <w:rPr>
          <w:szCs w:val="28"/>
        </w:rPr>
      </w:pPr>
      <w:r w:rsidRPr="00750D31">
        <w:rPr>
          <w:szCs w:val="28"/>
        </w:rPr>
        <w:t>Администрация муниципального образования производит оплату расходов за муниципальный жилищный фонд теплоснабжающим предприятиям, управляющим организациям, товариществам собственников жилья и иным специализированным потребительским кооперативам, осуществляющим управление многоквартирными домами, в которых имеются незаселенные жилые помещения, принадлежащие муниципальному образованию в пределах ассигнований, предусмотренных в бюджете на очередной финансовый год.</w:t>
      </w:r>
    </w:p>
    <w:p w:rsidR="007248A6" w:rsidRPr="00750D31" w:rsidRDefault="007248A6" w:rsidP="007248A6">
      <w:pPr>
        <w:ind w:firstLine="708"/>
        <w:jc w:val="both"/>
        <w:rPr>
          <w:szCs w:val="28"/>
        </w:rPr>
      </w:pPr>
      <w:r w:rsidRPr="00750D31">
        <w:rPr>
          <w:szCs w:val="28"/>
        </w:rPr>
        <w:t>Оплата расходов за муниципальный жилищный фонд осуществляется после заключения между администрацией муниципального образования Октябрьское и теплоснабжающими предприятиями, управляющими организациями, товариществами собственников жилья, жилищно-строительными кооперативами и иными специализированными потребительскими кооперативами договора на содержание незаселенных жилых помещений в муниципальном жилищном фонде и коммунальных услуг (отопление).</w:t>
      </w:r>
    </w:p>
    <w:p w:rsidR="007248A6" w:rsidRPr="00750D31" w:rsidRDefault="007248A6" w:rsidP="007248A6">
      <w:pPr>
        <w:ind w:firstLine="708"/>
        <w:jc w:val="both"/>
        <w:rPr>
          <w:szCs w:val="28"/>
        </w:rPr>
      </w:pPr>
      <w:r w:rsidRPr="00750D31">
        <w:rPr>
          <w:szCs w:val="28"/>
        </w:rPr>
        <w:t xml:space="preserve">Теплоснабжающие предприятия, управляющие организации, товарищества собственников жилья и иные специализированные потребительские кооперативы ежеквартально до 15 числа месяца, следующего за последним месяцем отчетного квартала, предоставляют в администрацию муниципального образования  </w:t>
      </w:r>
      <w:proofErr w:type="gramStart"/>
      <w:r w:rsidRPr="00750D31">
        <w:rPr>
          <w:szCs w:val="28"/>
        </w:rPr>
        <w:t>Октябрьское</w:t>
      </w:r>
      <w:proofErr w:type="gramEnd"/>
      <w:r w:rsidRPr="00750D31">
        <w:rPr>
          <w:szCs w:val="28"/>
        </w:rPr>
        <w:t>:</w:t>
      </w:r>
    </w:p>
    <w:p w:rsidR="007248A6" w:rsidRPr="00750D31" w:rsidRDefault="007248A6" w:rsidP="007248A6">
      <w:pPr>
        <w:ind w:firstLine="708"/>
        <w:jc w:val="both"/>
        <w:rPr>
          <w:szCs w:val="28"/>
        </w:rPr>
      </w:pPr>
      <w:r w:rsidRPr="00750D31">
        <w:rPr>
          <w:szCs w:val="28"/>
        </w:rPr>
        <w:t>- реестр незаселенных жилых помещений (отдельно по каждому виду жилого помещения);</w:t>
      </w:r>
    </w:p>
    <w:p w:rsidR="007248A6" w:rsidRPr="00750D31" w:rsidRDefault="007248A6" w:rsidP="007248A6">
      <w:pPr>
        <w:ind w:firstLine="708"/>
        <w:jc w:val="both"/>
        <w:rPr>
          <w:szCs w:val="28"/>
        </w:rPr>
      </w:pPr>
      <w:r w:rsidRPr="00750D31">
        <w:rPr>
          <w:szCs w:val="28"/>
        </w:rPr>
        <w:lastRenderedPageBreak/>
        <w:t xml:space="preserve">- расчет оплаты </w:t>
      </w:r>
      <w:proofErr w:type="gramStart"/>
      <w:r w:rsidRPr="00750D31">
        <w:rPr>
          <w:szCs w:val="28"/>
        </w:rPr>
        <w:t>расходов</w:t>
      </w:r>
      <w:proofErr w:type="gramEnd"/>
      <w:r w:rsidRPr="00750D31">
        <w:rPr>
          <w:szCs w:val="28"/>
        </w:rPr>
        <w:t xml:space="preserve"> за муниципальный жилищный фонд исходя из общей площади отдельно по каждому помещению в разрезе услуг. </w:t>
      </w:r>
    </w:p>
    <w:p w:rsidR="007248A6" w:rsidRPr="00750D31" w:rsidRDefault="007248A6" w:rsidP="007248A6">
      <w:pPr>
        <w:ind w:firstLine="708"/>
        <w:jc w:val="both"/>
        <w:rPr>
          <w:szCs w:val="28"/>
        </w:rPr>
      </w:pPr>
      <w:r w:rsidRPr="00750D31">
        <w:rPr>
          <w:szCs w:val="28"/>
        </w:rPr>
        <w:t>Оплата расходов на содержание незаселенных жилых помещений осуществляется исходя из фактически сложившихся затрат, но не выше платы за содержание и ремонт жилого помещения, установленный постановлением муниципального образования Октябрьское.</w:t>
      </w:r>
    </w:p>
    <w:p w:rsidR="007248A6" w:rsidRPr="00750D31" w:rsidRDefault="007248A6" w:rsidP="007248A6">
      <w:pPr>
        <w:ind w:firstLine="708"/>
        <w:jc w:val="both"/>
        <w:rPr>
          <w:szCs w:val="28"/>
        </w:rPr>
      </w:pPr>
      <w:r w:rsidRPr="00750D31">
        <w:rPr>
          <w:szCs w:val="28"/>
        </w:rPr>
        <w:t>Оплата коммунальных услуг (отопление) незаселенных жилых помещений осуществляется исходя из объема потребления коммунальных услуг, определяемого по приборам учета, а при их отсутствии исходя из нормативов потребления коммунальных услуг для населения и тарифов на тепловую энергию, утвержденных департаментом цен и тарифов администрации Владимирской области. В случае проведения перерасчета по отоплению в соответствии с действующим законодательством производится корректировка размера оплаты.</w:t>
      </w:r>
    </w:p>
    <w:p w:rsidR="007248A6" w:rsidRPr="00750D31" w:rsidRDefault="007248A6" w:rsidP="007248A6">
      <w:pPr>
        <w:ind w:firstLine="708"/>
        <w:jc w:val="both"/>
        <w:rPr>
          <w:szCs w:val="28"/>
        </w:rPr>
      </w:pPr>
      <w:proofErr w:type="gramStart"/>
      <w:r w:rsidRPr="00750D31">
        <w:rPr>
          <w:szCs w:val="28"/>
        </w:rPr>
        <w:t>Начальной датой расчета оплаты расходов за муниципальный жилищный фонд, подлежащих возмещению, является дата принятия в управление теплоснабжающими предприятиями, управляющими организациями, товариществами собственников жилья, жилищно-строительными кооперативами и иными специализированными потребительскими кооперативами муниципальной жилой площади и осуществляется до момента передачи ее по договору социального найма, договору найма специализированного жилого помещения или в собственность.</w:t>
      </w:r>
      <w:proofErr w:type="gramEnd"/>
    </w:p>
    <w:p w:rsidR="007248A6" w:rsidRPr="00750D31" w:rsidRDefault="007248A6" w:rsidP="007248A6">
      <w:pPr>
        <w:ind w:firstLine="708"/>
        <w:jc w:val="both"/>
        <w:rPr>
          <w:szCs w:val="28"/>
        </w:rPr>
      </w:pPr>
      <w:proofErr w:type="gramStart"/>
      <w:r w:rsidRPr="00750D31">
        <w:rPr>
          <w:szCs w:val="28"/>
        </w:rPr>
        <w:t>Администрация муниципального образования Октябрьское осуществляет оплату расходов за муниципальный жилищный фонд в сроки и в порядке, предусмотренные в договоре на содержание незаселенных жилых помещений в муниципальном жилищном фонде и коммунальных услуг.</w:t>
      </w:r>
      <w:proofErr w:type="gramEnd"/>
    </w:p>
    <w:p w:rsidR="007248A6" w:rsidRPr="00750D31" w:rsidRDefault="007248A6" w:rsidP="007248A6">
      <w:pPr>
        <w:ind w:firstLine="708"/>
        <w:jc w:val="both"/>
        <w:rPr>
          <w:szCs w:val="28"/>
        </w:rPr>
      </w:pPr>
      <w:proofErr w:type="gramStart"/>
      <w:r w:rsidRPr="00750D31">
        <w:rPr>
          <w:szCs w:val="28"/>
        </w:rPr>
        <w:t>С целью осуществлению контроля за целевым использованием бюджетных средств на оплату расходов за муниципальный жилищный фонд теплоснабжающие предприятия, управляющие организации, товарищества собственников жилья, жилищно-строительные кооперативы и иными специализированные потребительские кооперативы предоставляют в администрацию муниципального образования Октябрьское необходимую отчетность, предусмотренную в договоре на содержание незаселенных жилых помещений в муниципальном жилищном фонде и коммунальных услуг.</w:t>
      </w:r>
      <w:proofErr w:type="gramEnd"/>
    </w:p>
    <w:p w:rsidR="007248A6" w:rsidRPr="001D3CBE" w:rsidRDefault="00750D31" w:rsidP="001D3CBE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7248A6" w:rsidRDefault="007248A6" w:rsidP="007248A6">
      <w:pPr>
        <w:pStyle w:val="1"/>
        <w:rPr>
          <w:sz w:val="28"/>
          <w:szCs w:val="28"/>
        </w:rPr>
      </w:pPr>
      <w:bookmarkStart w:id="10" w:name="sub_1600"/>
      <w:r>
        <w:rPr>
          <w:sz w:val="28"/>
          <w:szCs w:val="28"/>
        </w:rPr>
        <w:t xml:space="preserve">6. Оценка социально-экономической эффективности </w:t>
      </w:r>
      <w:r>
        <w:rPr>
          <w:sz w:val="28"/>
          <w:szCs w:val="28"/>
        </w:rPr>
        <w:br/>
        <w:t>реализации программы</w:t>
      </w:r>
    </w:p>
    <w:bookmarkEnd w:id="10"/>
    <w:p w:rsidR="007248A6" w:rsidRDefault="007248A6" w:rsidP="007248A6">
      <w:pPr>
        <w:jc w:val="both"/>
        <w:rPr>
          <w:szCs w:val="28"/>
        </w:rPr>
      </w:pPr>
    </w:p>
    <w:p w:rsidR="007248A6" w:rsidRDefault="007248A6" w:rsidP="007248A6">
      <w:pPr>
        <w:ind w:firstLine="708"/>
        <w:jc w:val="both"/>
        <w:rPr>
          <w:szCs w:val="28"/>
        </w:rPr>
      </w:pPr>
      <w:r>
        <w:rPr>
          <w:szCs w:val="28"/>
        </w:rPr>
        <w:t xml:space="preserve">Эффект от выполнения Программы имеет прежде всего социальную направленность. Улучшаются условия проживания граждан, обеспечивается сохранность жилищного фонда, повышается эффективность эксплуатации зданий, улучшается внешний </w:t>
      </w:r>
      <w:proofErr w:type="gramStart"/>
      <w:r>
        <w:rPr>
          <w:szCs w:val="28"/>
        </w:rPr>
        <w:t>эстетический вид</w:t>
      </w:r>
      <w:proofErr w:type="gramEnd"/>
      <w:r>
        <w:rPr>
          <w:szCs w:val="28"/>
        </w:rPr>
        <w:t xml:space="preserve"> жилых зданий, увеличивается надежность функционирования систем инженерно-технического обеспечения, что снижает потери ресурсов внутри дома и обеспечивает надлежащее качество коммунальных услуг. Надежность работы инженерно-технических систем позволит сэкономить средства собственников жилых помещений по оплате коммунальных услуг. </w:t>
      </w:r>
      <w:r>
        <w:rPr>
          <w:szCs w:val="28"/>
        </w:rPr>
        <w:lastRenderedPageBreak/>
        <w:t>Проведение реконструкции или капитального ремонта кровли, герметизация межпанельных швов, теплоизоляция ограждающих конструкций многоквартирных домов обеспечит экономию топливно-энергетических ресурсов и комфортное проживание граждан.</w:t>
      </w:r>
    </w:p>
    <w:p w:rsidR="007248A6" w:rsidRDefault="007248A6" w:rsidP="007248A6">
      <w:pPr>
        <w:ind w:firstLine="698"/>
        <w:jc w:val="both"/>
        <w:rPr>
          <w:szCs w:val="28"/>
        </w:rPr>
      </w:pPr>
      <w:r>
        <w:rPr>
          <w:szCs w:val="28"/>
        </w:rPr>
        <w:t>Результатом реализации Программы должно стать ежегодное сокращение количества многоквартирных домов с просроченным (в соответствии с нормативами его проведения) сроком проведения капитального ремонта.</w:t>
      </w:r>
    </w:p>
    <w:p w:rsidR="007248A6" w:rsidRDefault="007248A6" w:rsidP="007248A6">
      <w:pPr>
        <w:ind w:firstLine="708"/>
        <w:jc w:val="both"/>
        <w:rPr>
          <w:szCs w:val="28"/>
        </w:rPr>
      </w:pPr>
      <w:r>
        <w:rPr>
          <w:szCs w:val="28"/>
        </w:rPr>
        <w:t>Конкретизация объёмов финансирования будет проводиться исходя из возможностей бюджета муниципального образования Октябрьское.</w:t>
      </w:r>
      <w:r w:rsidRPr="00DF6CCD">
        <w:rPr>
          <w:szCs w:val="28"/>
        </w:rPr>
        <w:t xml:space="preserve"> </w:t>
      </w:r>
      <w:r>
        <w:rPr>
          <w:szCs w:val="28"/>
        </w:rPr>
        <w:t xml:space="preserve">Корректировка программных мероприятий осуществляется на основании постановления главы муниципального образования </w:t>
      </w:r>
      <w:proofErr w:type="gramStart"/>
      <w:r>
        <w:rPr>
          <w:szCs w:val="28"/>
        </w:rPr>
        <w:t>Октябрьское</w:t>
      </w:r>
      <w:proofErr w:type="gramEnd"/>
      <w:r>
        <w:rPr>
          <w:szCs w:val="28"/>
        </w:rPr>
        <w:t>.</w:t>
      </w:r>
    </w:p>
    <w:p w:rsidR="007248A6" w:rsidRDefault="007248A6" w:rsidP="007248A6">
      <w:pPr>
        <w:jc w:val="both"/>
      </w:pPr>
    </w:p>
    <w:p w:rsidR="007248A6" w:rsidRDefault="007248A6" w:rsidP="007248A6">
      <w:pPr>
        <w:pStyle w:val="1"/>
        <w:rPr>
          <w:sz w:val="28"/>
          <w:szCs w:val="28"/>
        </w:rPr>
      </w:pPr>
      <w:bookmarkStart w:id="11" w:name="sub_1700"/>
      <w:r>
        <w:rPr>
          <w:sz w:val="28"/>
          <w:szCs w:val="28"/>
        </w:rPr>
        <w:t>7. Ресурсное обеспечение Программы</w:t>
      </w:r>
    </w:p>
    <w:bookmarkEnd w:id="11"/>
    <w:p w:rsidR="007248A6" w:rsidRDefault="007248A6" w:rsidP="007248A6">
      <w:pPr>
        <w:jc w:val="both"/>
        <w:rPr>
          <w:szCs w:val="28"/>
        </w:rPr>
      </w:pPr>
    </w:p>
    <w:p w:rsidR="00DE7271" w:rsidRPr="00DE7271" w:rsidRDefault="00DE7271" w:rsidP="00DE7271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DE7271">
        <w:rPr>
          <w:szCs w:val="28"/>
        </w:rPr>
        <w:t>На реализацию муниципальной целевой программы му</w:t>
      </w:r>
      <w:r w:rsidR="001D3CBE">
        <w:rPr>
          <w:szCs w:val="28"/>
        </w:rPr>
        <w:t>ниципального образования на 2019 -2021</w:t>
      </w:r>
      <w:r w:rsidRPr="00DE7271">
        <w:rPr>
          <w:szCs w:val="28"/>
        </w:rPr>
        <w:t xml:space="preserve"> годы планируется направить </w:t>
      </w:r>
      <w:r w:rsidR="00750D31">
        <w:rPr>
          <w:szCs w:val="28"/>
        </w:rPr>
        <w:t>5460,0</w:t>
      </w:r>
      <w:r w:rsidRPr="00DE7271">
        <w:rPr>
          <w:szCs w:val="28"/>
        </w:rPr>
        <w:t xml:space="preserve"> тыс. рублей.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8"/>
        <w:gridCol w:w="1560"/>
        <w:gridCol w:w="1388"/>
        <w:gridCol w:w="1337"/>
        <w:gridCol w:w="1934"/>
      </w:tblGrid>
      <w:tr w:rsidR="00DE7271" w:rsidRPr="00DE7271" w:rsidTr="00451AEF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71" w:rsidRPr="00DE7271" w:rsidRDefault="00DE7271" w:rsidP="00DE7271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71" w:rsidRPr="00DE7271" w:rsidRDefault="00DE7271" w:rsidP="00DE7271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Всего: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71" w:rsidRPr="00DE7271" w:rsidRDefault="00DE7271" w:rsidP="00451AEF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201</w:t>
            </w:r>
            <w:r w:rsidR="00451AEF">
              <w:rPr>
                <w:szCs w:val="28"/>
              </w:rPr>
              <w:t>9</w:t>
            </w:r>
            <w:r w:rsidRPr="00DE7271">
              <w:rPr>
                <w:szCs w:val="28"/>
              </w:rPr>
              <w:t xml:space="preserve"> год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71" w:rsidRPr="00DE7271" w:rsidRDefault="00451AEF" w:rsidP="00DE7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DE7271" w:rsidRPr="00DE7271">
              <w:rPr>
                <w:szCs w:val="28"/>
              </w:rPr>
              <w:t xml:space="preserve"> год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71" w:rsidRPr="00DE7271" w:rsidRDefault="00451AEF" w:rsidP="00451A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DE7271" w:rsidRPr="00DE7271">
              <w:rPr>
                <w:szCs w:val="28"/>
              </w:rPr>
              <w:t>год</w:t>
            </w:r>
          </w:p>
        </w:tc>
      </w:tr>
      <w:tr w:rsidR="00451AEF" w:rsidRPr="00DE7271" w:rsidTr="00451AEF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AEF" w:rsidRPr="00DE7271" w:rsidRDefault="00451AEF" w:rsidP="00DE7271">
            <w:pPr>
              <w:ind w:left="360"/>
              <w:jc w:val="both"/>
              <w:rPr>
                <w:szCs w:val="28"/>
              </w:rPr>
            </w:pPr>
            <w:r w:rsidRPr="00DE7271">
              <w:rPr>
                <w:szCs w:val="28"/>
              </w:rPr>
              <w:t xml:space="preserve">ВСЕГО: </w:t>
            </w:r>
          </w:p>
          <w:p w:rsidR="00451AEF" w:rsidRPr="00DE7271" w:rsidRDefault="00451AEF" w:rsidP="00DE7271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750D31" w:rsidP="00DE7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5460,0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750D31" w:rsidP="006F55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1820,0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750D31" w:rsidP="00DE7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1820,0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750D31" w:rsidP="006F55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1820,0</w:t>
            </w:r>
          </w:p>
        </w:tc>
      </w:tr>
      <w:tr w:rsidR="00451AEF" w:rsidRPr="00DE7271" w:rsidTr="00451AEF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AEF" w:rsidRPr="00DE7271" w:rsidRDefault="00451AEF" w:rsidP="00DE7271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DE7271">
            <w:pPr>
              <w:jc w:val="both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6F55BC">
            <w:pPr>
              <w:jc w:val="both"/>
              <w:rPr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DE7271">
            <w:pPr>
              <w:jc w:val="both"/>
              <w:rPr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6F55BC">
            <w:pPr>
              <w:jc w:val="both"/>
              <w:rPr>
                <w:szCs w:val="28"/>
              </w:rPr>
            </w:pPr>
          </w:p>
        </w:tc>
      </w:tr>
      <w:tr w:rsidR="00451AEF" w:rsidRPr="00DE7271" w:rsidTr="00451AEF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AEF" w:rsidRPr="00DE7271" w:rsidRDefault="00451AEF" w:rsidP="00DE7271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Уплата взносов на капитальный ремонт общего  имущества в многоквартирных домах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DE7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3418,5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6F55BC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1139,5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DE7271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1139,5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6F55BC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1139,5</w:t>
            </w:r>
          </w:p>
        </w:tc>
      </w:tr>
      <w:tr w:rsidR="00451AEF" w:rsidRPr="00DE7271" w:rsidTr="00451AEF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AEF" w:rsidRPr="00DE7271" w:rsidRDefault="00451AEF" w:rsidP="00DE7271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На содержание незаселенных жилых помещений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451AEF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 xml:space="preserve"> </w:t>
            </w:r>
            <w:r>
              <w:rPr>
                <w:szCs w:val="28"/>
              </w:rPr>
              <w:t>1167,6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6F55BC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389,2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DE7271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389,2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6F55BC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389,2</w:t>
            </w:r>
          </w:p>
        </w:tc>
      </w:tr>
      <w:tr w:rsidR="00451AEF" w:rsidRPr="00DE7271" w:rsidTr="00451AEF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AEF" w:rsidRPr="00DE7271" w:rsidRDefault="00451AEF" w:rsidP="00DE7271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Текущий ремонт муниципального жилья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DE7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261,0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6F55BC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87,0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DE7271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87,0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6F55BC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87,0</w:t>
            </w:r>
          </w:p>
        </w:tc>
      </w:tr>
      <w:tr w:rsidR="00451AEF" w:rsidRPr="00DE7271" w:rsidTr="00451AEF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AEF" w:rsidRPr="00DE7271" w:rsidRDefault="00451AEF" w:rsidP="00DE7271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Содержание мест общего пользования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DE7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358,8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6F55BC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119,6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DE7271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119,6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6F55BC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119,6</w:t>
            </w:r>
          </w:p>
        </w:tc>
      </w:tr>
      <w:tr w:rsidR="00451AEF" w:rsidRPr="00DE7271" w:rsidTr="00451AEF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AEF" w:rsidRPr="00DE7271" w:rsidRDefault="00451AEF" w:rsidP="00DE7271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БТИ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DE7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3</w:t>
            </w:r>
            <w:r w:rsidRPr="00DE7271">
              <w:rPr>
                <w:szCs w:val="28"/>
              </w:rPr>
              <w:t>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6F55BC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10,0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DE7271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10,0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6F55BC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10,0</w:t>
            </w:r>
          </w:p>
        </w:tc>
      </w:tr>
      <w:tr w:rsidR="00451AEF" w:rsidRPr="00DE7271" w:rsidTr="00451AEF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AEF" w:rsidRPr="00DE7271" w:rsidRDefault="00451AEF" w:rsidP="00DE7271">
            <w:pPr>
              <w:jc w:val="both"/>
              <w:rPr>
                <w:szCs w:val="28"/>
              </w:rPr>
            </w:pPr>
            <w:proofErr w:type="spellStart"/>
            <w:r w:rsidRPr="00DE7271">
              <w:rPr>
                <w:szCs w:val="28"/>
              </w:rPr>
              <w:t>Софинансирование</w:t>
            </w:r>
            <w:proofErr w:type="spellEnd"/>
            <w:r w:rsidRPr="00DE7271">
              <w:rPr>
                <w:szCs w:val="28"/>
              </w:rPr>
              <w:t xml:space="preserve"> капитального ремонта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DE7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224,1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6F55BC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74,7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DE7271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74,7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F" w:rsidRPr="00DE7271" w:rsidRDefault="00451AEF" w:rsidP="006F55BC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74,7</w:t>
            </w:r>
          </w:p>
        </w:tc>
      </w:tr>
      <w:tr w:rsidR="00DE7271" w:rsidRPr="00DE7271" w:rsidTr="00451AEF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71" w:rsidRPr="00DE7271" w:rsidRDefault="00DE7271" w:rsidP="00DE7271">
            <w:pPr>
              <w:jc w:val="both"/>
              <w:rPr>
                <w:szCs w:val="28"/>
              </w:rPr>
            </w:pPr>
            <w:r w:rsidRPr="00DE7271">
              <w:rPr>
                <w:szCs w:val="28"/>
              </w:rPr>
              <w:t>По решению суда (пени)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71" w:rsidRPr="00DE7271" w:rsidRDefault="00451AEF" w:rsidP="00DE7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71" w:rsidRPr="00DE7271" w:rsidRDefault="00DE7271" w:rsidP="00DE7271">
            <w:pPr>
              <w:jc w:val="both"/>
              <w:rPr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71" w:rsidRPr="00DE7271" w:rsidRDefault="00451AEF" w:rsidP="00DE7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71" w:rsidRPr="00DE7271" w:rsidRDefault="00451AEF" w:rsidP="00DE7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7248A6" w:rsidRDefault="007248A6" w:rsidP="00750D31">
      <w:pPr>
        <w:tabs>
          <w:tab w:val="left" w:pos="975"/>
        </w:tabs>
        <w:jc w:val="both"/>
        <w:rPr>
          <w:szCs w:val="28"/>
        </w:rPr>
      </w:pPr>
    </w:p>
    <w:p w:rsidR="007248A6" w:rsidRDefault="007248A6" w:rsidP="00040592">
      <w:pPr>
        <w:tabs>
          <w:tab w:val="left" w:pos="975"/>
        </w:tabs>
        <w:jc w:val="both"/>
        <w:rPr>
          <w:szCs w:val="28"/>
        </w:rPr>
      </w:pPr>
    </w:p>
    <w:p w:rsidR="0086267A" w:rsidRDefault="0086267A"/>
    <w:sectPr w:rsidR="0086267A" w:rsidSect="00E8515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D7B"/>
    <w:multiLevelType w:val="hybridMultilevel"/>
    <w:tmpl w:val="F8C0804C"/>
    <w:lvl w:ilvl="0" w:tplc="D2E8B23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0EE7"/>
    <w:multiLevelType w:val="hybridMultilevel"/>
    <w:tmpl w:val="4ADE7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8A6"/>
    <w:rsid w:val="00020624"/>
    <w:rsid w:val="00040592"/>
    <w:rsid w:val="000A7B5E"/>
    <w:rsid w:val="001D3CBE"/>
    <w:rsid w:val="00235B8E"/>
    <w:rsid w:val="00296A56"/>
    <w:rsid w:val="003045AB"/>
    <w:rsid w:val="0033303A"/>
    <w:rsid w:val="00451AEF"/>
    <w:rsid w:val="004C4495"/>
    <w:rsid w:val="007248A6"/>
    <w:rsid w:val="00750D31"/>
    <w:rsid w:val="007B7918"/>
    <w:rsid w:val="0086267A"/>
    <w:rsid w:val="00C02F85"/>
    <w:rsid w:val="00D6589C"/>
    <w:rsid w:val="00D9549C"/>
    <w:rsid w:val="00DE7271"/>
    <w:rsid w:val="00F1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8A6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7248A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8A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rsid w:val="007248A6"/>
    <w:rPr>
      <w:color w:val="0000FF"/>
      <w:u w:val="single"/>
    </w:rPr>
  </w:style>
  <w:style w:type="paragraph" w:styleId="a4">
    <w:name w:val="header"/>
    <w:basedOn w:val="a"/>
    <w:link w:val="a5"/>
    <w:semiHidden/>
    <w:rsid w:val="007248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248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24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itemfrom">
    <w:name w:val="b-serp-item__from"/>
    <w:basedOn w:val="a0"/>
    <w:rsid w:val="00235B8E"/>
  </w:style>
  <w:style w:type="paragraph" w:styleId="a6">
    <w:name w:val="Balloon Text"/>
    <w:basedOn w:val="a"/>
    <w:link w:val="a7"/>
    <w:uiPriority w:val="99"/>
    <w:semiHidden/>
    <w:unhideWhenUsed/>
    <w:rsid w:val="00040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7;&#1086;&#1078;&#1072;&#1088;&#1082;&#1072;%202013-201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18</cp:revision>
  <cp:lastPrinted>2018-10-17T05:32:00Z</cp:lastPrinted>
  <dcterms:created xsi:type="dcterms:W3CDTF">2015-08-26T05:01:00Z</dcterms:created>
  <dcterms:modified xsi:type="dcterms:W3CDTF">2018-10-31T13:08:00Z</dcterms:modified>
</cp:coreProperties>
</file>