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5" w:rsidRPr="006B3B65" w:rsidRDefault="006B3B65" w:rsidP="006B3B65">
      <w:pPr>
        <w:keepNext/>
        <w:spacing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6B3B65" w:rsidRPr="006B3B65" w:rsidRDefault="006B3B65" w:rsidP="006B3B65">
      <w:pPr>
        <w:keepNext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ОКТЯБРЬСКОЕ</w:t>
      </w:r>
    </w:p>
    <w:p w:rsidR="006B3B65" w:rsidRPr="006B3B65" w:rsidRDefault="006B3B65" w:rsidP="006B3B65">
      <w:pPr>
        <w:keepNext/>
        <w:tabs>
          <w:tab w:val="left" w:pos="993"/>
        </w:tabs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B3B65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6B3B65" w:rsidRPr="006B3B65" w:rsidRDefault="006B3B65" w:rsidP="006B3B65">
      <w:pPr>
        <w:keepNext/>
        <w:jc w:val="center"/>
        <w:outlineLvl w:val="1"/>
        <w:rPr>
          <w:rFonts w:ascii="Times New Roman" w:hAnsi="Times New Roman"/>
          <w:b/>
          <w:sz w:val="32"/>
        </w:rPr>
      </w:pPr>
    </w:p>
    <w:p w:rsidR="00E44AD9" w:rsidRDefault="006B3B65" w:rsidP="006B3B65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proofErr w:type="gramStart"/>
      <w:r w:rsidRPr="006B3B6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B3B6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B3B65" w:rsidRPr="006B3B65" w:rsidRDefault="00CC6FBB" w:rsidP="006B3B65">
      <w:pPr>
        <w:keepNext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44AD9" w:rsidRDefault="00E44AD9" w:rsidP="00E44A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763"/>
      </w:tblGrid>
      <w:tr w:rsidR="00E44AD9" w:rsidTr="00E44AD9">
        <w:tc>
          <w:tcPr>
            <w:tcW w:w="4998" w:type="dxa"/>
            <w:hideMark/>
          </w:tcPr>
          <w:p w:rsidR="00E44AD9" w:rsidRDefault="00E44A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36A40" wp14:editId="25FFF56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184150</wp:posOffset>
                      </wp:positionV>
                      <wp:extent cx="1259840" cy="0"/>
                      <wp:effectExtent l="13970" t="12700" r="1206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1pt;margin-top:14.5pt;width: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cn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7GyWgyTmGk9OCLSHYI1Ma6l1y1yBs5ts4QsaxdoaQERSgThzRkdWGdp0WyQ4DPKtVcNE0Q&#10;RiNRl+PJKBmFAKsawbzTH7NmuSgag1bESys8oUbwPDxm1I1kAazmhM32tiOi2dmQvJEeDwoDOntr&#10;p533k+FkNp6N00GanM4G6bAsBy/mRTo4ncfPR+WzsijK+IOnFqdZLRjj0rM76DhO/04n+xu1U+BR&#10;ycc2RI/RQ7+A7OEdSIfJ+mHuZLFQbHNpDhMH6YbD+2vm78bDPdgPfwbTX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IqIdyd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="00431425">
              <w:rPr>
                <w:rFonts w:ascii="Times New Roman" w:hAnsi="Times New Roman"/>
                <w:sz w:val="28"/>
                <w:szCs w:val="28"/>
              </w:rPr>
              <w:t>03.</w:t>
            </w:r>
            <w:r w:rsidR="00CC6FBB">
              <w:rPr>
                <w:rFonts w:ascii="Times New Roman" w:hAnsi="Times New Roman"/>
                <w:sz w:val="28"/>
                <w:szCs w:val="28"/>
              </w:rPr>
              <w:t>0</w:t>
            </w:r>
            <w:r w:rsidR="00431425">
              <w:rPr>
                <w:rFonts w:ascii="Times New Roman" w:hAnsi="Times New Roman"/>
                <w:sz w:val="28"/>
                <w:szCs w:val="28"/>
              </w:rPr>
              <w:t>9.2019</w:t>
            </w:r>
          </w:p>
        </w:tc>
        <w:tc>
          <w:tcPr>
            <w:tcW w:w="4999" w:type="dxa"/>
            <w:hideMark/>
          </w:tcPr>
          <w:p w:rsidR="00E44AD9" w:rsidRDefault="00E44AD9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76A704" wp14:editId="4DF2378B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184150</wp:posOffset>
                      </wp:positionV>
                      <wp:extent cx="720090" cy="0"/>
                      <wp:effectExtent l="10795" t="12700" r="12065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53.1pt;margin-top:14.5pt;width:5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B3B6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5482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B3B65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431425">
              <w:rPr>
                <w:rFonts w:ascii="Times New Roman" w:hAnsi="Times New Roman"/>
                <w:sz w:val="28"/>
                <w:szCs w:val="28"/>
              </w:rPr>
              <w:t>174</w:t>
            </w:r>
            <w:bookmarkStart w:id="0" w:name="_GoBack"/>
            <w:bookmarkEnd w:id="0"/>
            <w:r w:rsidR="006B3B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E44AD9" w:rsidRDefault="00E44AD9" w:rsidP="00E44AD9">
      <w:pPr>
        <w:spacing w:before="480"/>
        <w:ind w:right="492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 назначении на должность главы местной администрации</w:t>
      </w:r>
      <w:r w:rsidR="006B3B65">
        <w:rPr>
          <w:rFonts w:ascii="Times New Roman" w:hAnsi="Times New Roman"/>
          <w:i/>
          <w:szCs w:val="24"/>
        </w:rPr>
        <w:t xml:space="preserve"> муниципального образования </w:t>
      </w:r>
      <w:proofErr w:type="gramStart"/>
      <w:r w:rsidR="006B3B65">
        <w:rPr>
          <w:rFonts w:ascii="Times New Roman" w:hAnsi="Times New Roman"/>
          <w:i/>
          <w:szCs w:val="24"/>
        </w:rPr>
        <w:t>Октябрьское</w:t>
      </w:r>
      <w:proofErr w:type="gramEnd"/>
      <w:r>
        <w:rPr>
          <w:rFonts w:ascii="Times New Roman" w:hAnsi="Times New Roman"/>
          <w:i/>
          <w:szCs w:val="24"/>
        </w:rPr>
        <w:t xml:space="preserve"> Вязниковского района </w:t>
      </w:r>
    </w:p>
    <w:p w:rsidR="00E44AD9" w:rsidRDefault="00E44AD9" w:rsidP="00E44A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AD9" w:rsidRDefault="00E44AD9" w:rsidP="00E44AD9">
      <w:pPr>
        <w:jc w:val="both"/>
        <w:rPr>
          <w:rFonts w:ascii="Times New Roman" w:hAnsi="Times New Roman"/>
          <w:sz w:val="28"/>
          <w:szCs w:val="28"/>
        </w:rPr>
      </w:pPr>
    </w:p>
    <w:p w:rsidR="00E44AD9" w:rsidRDefault="00E44AD9" w:rsidP="00E44A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23 Устава муниципального образования</w:t>
      </w:r>
      <w:r w:rsidR="006B3B65">
        <w:rPr>
          <w:rFonts w:ascii="Times New Roman" w:hAnsi="Times New Roman"/>
          <w:sz w:val="28"/>
          <w:szCs w:val="28"/>
        </w:rPr>
        <w:t xml:space="preserve"> Октябрьское Вязниковского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B3B65">
        <w:rPr>
          <w:rFonts w:ascii="Times New Roman" w:hAnsi="Times New Roman"/>
          <w:sz w:val="28"/>
          <w:szCs w:val="28"/>
        </w:rPr>
        <w:t>а</w:t>
      </w:r>
      <w:r w:rsidR="00431425">
        <w:rPr>
          <w:rFonts w:ascii="Times New Roman" w:hAnsi="Times New Roman"/>
          <w:sz w:val="28"/>
          <w:szCs w:val="28"/>
        </w:rPr>
        <w:t>, рассмотрев предложение</w:t>
      </w:r>
      <w:r>
        <w:rPr>
          <w:rFonts w:ascii="Times New Roman" w:hAnsi="Times New Roman"/>
          <w:sz w:val="28"/>
          <w:szCs w:val="28"/>
        </w:rPr>
        <w:t xml:space="preserve"> конкурсной комиссии по проведению конкурса на замещение должности главы местной администрации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Октябрьское </w:t>
      </w:r>
      <w:r>
        <w:rPr>
          <w:rFonts w:ascii="Times New Roman" w:hAnsi="Times New Roman"/>
          <w:sz w:val="28"/>
          <w:szCs w:val="28"/>
        </w:rPr>
        <w:t xml:space="preserve">Вязниковского района, Совет народных депутатов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Октябрьское </w:t>
      </w:r>
      <w:r>
        <w:rPr>
          <w:rFonts w:ascii="Times New Roman" w:hAnsi="Times New Roman"/>
          <w:sz w:val="28"/>
          <w:szCs w:val="28"/>
        </w:rPr>
        <w:t xml:space="preserve">Вязниковского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главой местной администрации </w:t>
      </w:r>
      <w:r w:rsidR="006B3B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6B3B65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6B3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</w:t>
      </w:r>
      <w:r w:rsidR="00431425">
        <w:rPr>
          <w:rFonts w:ascii="Times New Roman" w:hAnsi="Times New Roman"/>
          <w:sz w:val="28"/>
          <w:szCs w:val="28"/>
        </w:rPr>
        <w:t>Рыжикова Андрея Викторовича</w:t>
      </w:r>
      <w:r w:rsidR="006B3B65">
        <w:rPr>
          <w:rFonts w:ascii="Times New Roman" w:hAnsi="Times New Roman"/>
          <w:sz w:val="28"/>
          <w:szCs w:val="28"/>
        </w:rPr>
        <w:t>.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принятия и по</w:t>
      </w:r>
      <w:r w:rsidR="00431425">
        <w:rPr>
          <w:rFonts w:ascii="Times New Roman" w:hAnsi="Times New Roman"/>
          <w:sz w:val="28"/>
          <w:szCs w:val="28"/>
        </w:rPr>
        <w:t>длежит официальному опубликованию.</w:t>
      </w:r>
    </w:p>
    <w:p w:rsidR="00E44AD9" w:rsidRDefault="00E44AD9" w:rsidP="00E44AD9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65" w:rsidRDefault="006B3B65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6B3B65" w:rsidRDefault="006B3B65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6B3B65" w:rsidRDefault="006B3B65" w:rsidP="006B3B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образования, </w:t>
      </w:r>
    </w:p>
    <w:p w:rsidR="00E44AD9" w:rsidRDefault="006B3B65" w:rsidP="006B3B6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E44AD9" w:rsidRDefault="00E44AD9" w:rsidP="00E44AD9">
      <w:pPr>
        <w:jc w:val="center"/>
        <w:rPr>
          <w:rFonts w:ascii="Times New Roman" w:hAnsi="Times New Roman"/>
          <w:sz w:val="28"/>
          <w:szCs w:val="28"/>
        </w:rPr>
      </w:pPr>
    </w:p>
    <w:p w:rsidR="004A035E" w:rsidRDefault="004A035E"/>
    <w:sectPr w:rsidR="004A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D9"/>
    <w:rsid w:val="00066748"/>
    <w:rsid w:val="00431425"/>
    <w:rsid w:val="004A035E"/>
    <w:rsid w:val="00695B00"/>
    <w:rsid w:val="006B3B65"/>
    <w:rsid w:val="00937F78"/>
    <w:rsid w:val="00CC6FBB"/>
    <w:rsid w:val="00E44AD9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AD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44AD9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A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AD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4AD9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E44AD9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4A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AD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2016-11-08T05:36:00Z</cp:lastPrinted>
  <dcterms:created xsi:type="dcterms:W3CDTF">2016-10-27T13:58:00Z</dcterms:created>
  <dcterms:modified xsi:type="dcterms:W3CDTF">2019-09-02T09:57:00Z</dcterms:modified>
</cp:coreProperties>
</file>