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DE" w:rsidRPr="00DE60DE" w:rsidRDefault="0046765D" w:rsidP="004676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="00DE60DE" w:rsidRPr="00DE60DE">
        <w:rPr>
          <w:rFonts w:ascii="Times New Roman" w:eastAsia="Calibri" w:hAnsi="Times New Roman" w:cs="Times New Roman"/>
          <w:spacing w:val="1"/>
          <w:sz w:val="24"/>
          <w:szCs w:val="24"/>
        </w:rPr>
        <w:t>СОВЕТ НАРОДНЫХ ДЕПУТАТОВ МУНИЦИПАЛЬНОГО ОБРАЗОВАНИЯ</w:t>
      </w:r>
      <w:r w:rsidR="00DE60DE" w:rsidRPr="00DE60D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</w:p>
    <w:p w:rsidR="00DE60DE" w:rsidRPr="00DE60DE" w:rsidRDefault="00DE60DE" w:rsidP="00DE60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DE60DE">
        <w:rPr>
          <w:rFonts w:ascii="Times New Roman" w:eastAsia="Calibri" w:hAnsi="Times New Roman" w:cs="Times New Roman"/>
          <w:b/>
          <w:spacing w:val="4"/>
          <w:sz w:val="28"/>
          <w:szCs w:val="28"/>
        </w:rPr>
        <w:t>ОКТЯБРЬСКОЕ</w:t>
      </w:r>
    </w:p>
    <w:p w:rsidR="00DE60DE" w:rsidRPr="00DE60DE" w:rsidRDefault="00DE60DE" w:rsidP="00DE60DE">
      <w:pPr>
        <w:shd w:val="clear" w:color="auto" w:fill="FFFFFF"/>
        <w:spacing w:after="0" w:line="240" w:lineRule="auto"/>
        <w:ind w:right="9"/>
        <w:jc w:val="center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E60DE">
        <w:rPr>
          <w:rFonts w:ascii="Times New Roman" w:eastAsia="Calibri" w:hAnsi="Times New Roman" w:cs="Times New Roman"/>
          <w:spacing w:val="1"/>
          <w:sz w:val="24"/>
          <w:szCs w:val="24"/>
        </w:rPr>
        <w:t>ВЯЗНИКОВСКОГО РАЙОНА ВЛАДИМИРСКОЙ ОБЛАСТИ</w:t>
      </w:r>
    </w:p>
    <w:p w:rsidR="00DE60DE" w:rsidRPr="00DE60DE" w:rsidRDefault="00DE60DE" w:rsidP="00DE60DE">
      <w:pPr>
        <w:shd w:val="clear" w:color="auto" w:fill="FFFFFF"/>
        <w:spacing w:after="0"/>
        <w:ind w:right="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0DE" w:rsidRDefault="00DE60DE" w:rsidP="00DE60DE">
      <w:pPr>
        <w:shd w:val="clear" w:color="auto" w:fill="FFFFFF"/>
        <w:spacing w:after="0"/>
        <w:ind w:right="96"/>
        <w:jc w:val="center"/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</w:pPr>
      <w:r w:rsidRPr="00DE60DE"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  <w:t>Р Е Ш Е Н И Е</w:t>
      </w:r>
    </w:p>
    <w:p w:rsidR="0046765D" w:rsidRDefault="0046765D" w:rsidP="0046765D">
      <w:pPr>
        <w:shd w:val="clear" w:color="auto" w:fill="FFFFFF"/>
        <w:spacing w:after="0"/>
        <w:ind w:right="96"/>
        <w:jc w:val="center"/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  <w:t>Проект</w:t>
      </w:r>
    </w:p>
    <w:p w:rsidR="00DE60DE" w:rsidRPr="00DE60DE" w:rsidRDefault="00DE60DE" w:rsidP="0046765D">
      <w:pPr>
        <w:shd w:val="clear" w:color="auto" w:fill="FFFFFF"/>
        <w:spacing w:after="0"/>
        <w:ind w:right="96"/>
        <w:jc w:val="center"/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</w:pPr>
      <w:r w:rsidRPr="00DE60DE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</w:p>
    <w:p w:rsidR="00DE60DE" w:rsidRPr="00DE60DE" w:rsidRDefault="0037555F" w:rsidP="0046765D">
      <w:pPr>
        <w:shd w:val="clear" w:color="auto" w:fill="FFFFFF"/>
        <w:spacing w:after="120"/>
        <w:ind w:right="96"/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</w:pPr>
      <w:r>
        <w:rPr>
          <w:rFonts w:ascii="Times New Roman" w:eastAsia="Calibri" w:hAnsi="Times New Roman" w:cs="Times New Roman"/>
          <w:bCs/>
          <w:spacing w:val="4"/>
          <w:sz w:val="28"/>
          <w:szCs w:val="28"/>
          <w:u w:val="single"/>
        </w:rPr>
        <w:t>22.10.202</w:t>
      </w:r>
      <w:bookmarkStart w:id="0" w:name="_GoBack"/>
      <w:bookmarkEnd w:id="0"/>
      <w:r w:rsidR="0046765D">
        <w:rPr>
          <w:rFonts w:ascii="Times New Roman" w:eastAsia="Calibri" w:hAnsi="Times New Roman" w:cs="Times New Roman"/>
          <w:bCs/>
          <w:spacing w:val="4"/>
          <w:sz w:val="28"/>
          <w:szCs w:val="28"/>
          <w:u w:val="single"/>
        </w:rPr>
        <w:t>0</w:t>
      </w:r>
      <w:r w:rsidR="00DE60DE" w:rsidRPr="00DE60DE">
        <w:rPr>
          <w:rFonts w:ascii="Times New Roman" w:eastAsia="Calibri" w:hAnsi="Times New Roman" w:cs="Times New Roman"/>
          <w:b/>
          <w:bCs/>
          <w:spacing w:val="4"/>
          <w:sz w:val="36"/>
          <w:szCs w:val="36"/>
        </w:rPr>
        <w:t xml:space="preserve">                                                      </w:t>
      </w:r>
      <w:r w:rsidR="00DE60DE" w:rsidRPr="00DE60DE">
        <w:rPr>
          <w:rFonts w:ascii="Times New Roman" w:eastAsia="Calibri" w:hAnsi="Times New Roman" w:cs="Times New Roman"/>
          <w:bCs/>
          <w:spacing w:val="4"/>
          <w:sz w:val="28"/>
          <w:szCs w:val="28"/>
        </w:rPr>
        <w:tab/>
        <w:t xml:space="preserve">    </w:t>
      </w:r>
      <w:r w:rsidR="0046765D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       </w:t>
      </w:r>
      <w:r w:rsidR="00DE60DE" w:rsidRPr="00DE60DE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        </w:t>
      </w:r>
      <w:r w:rsidR="00DE60DE" w:rsidRPr="00DE60DE">
        <w:rPr>
          <w:rFonts w:ascii="Times New Roman" w:eastAsia="Calibri" w:hAnsi="Times New Roman" w:cs="Times New Roman"/>
          <w:bCs/>
          <w:spacing w:val="4"/>
          <w:sz w:val="28"/>
          <w:szCs w:val="28"/>
          <w:u w:val="single"/>
        </w:rPr>
        <w:t xml:space="preserve">№ 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u w:val="single"/>
        </w:rPr>
        <w:t>233</w:t>
      </w:r>
    </w:p>
    <w:tbl>
      <w:tblPr>
        <w:tblStyle w:val="1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DE60DE" w:rsidRPr="00DE60DE" w:rsidTr="00252AC0">
        <w:tc>
          <w:tcPr>
            <w:tcW w:w="4361" w:type="dxa"/>
            <w:hideMark/>
          </w:tcPr>
          <w:p w:rsidR="00DE60DE" w:rsidRPr="00DE60DE" w:rsidRDefault="00DE60DE" w:rsidP="00DE60D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46765D">
              <w:rPr>
                <w:rFonts w:eastAsia="Calibri"/>
                <w:i/>
                <w:sz w:val="24"/>
                <w:szCs w:val="24"/>
              </w:rPr>
              <w:t>О внесении изменений в</w:t>
            </w:r>
            <w:r w:rsidRPr="00DE60DE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46765D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C629CA">
              <w:rPr>
                <w:rFonts w:eastAsia="Calibri"/>
                <w:i/>
                <w:sz w:val="24"/>
                <w:szCs w:val="24"/>
              </w:rPr>
              <w:t>Положение</w:t>
            </w:r>
            <w:r w:rsidRPr="00DE60DE">
              <w:rPr>
                <w:rFonts w:eastAsia="Calibri"/>
                <w:i/>
                <w:sz w:val="24"/>
                <w:szCs w:val="24"/>
              </w:rPr>
              <w:t xml:space="preserve"> о порядке проведения конкурса на замещение должности главы местной администрации муниципального </w:t>
            </w:r>
          </w:p>
          <w:p w:rsidR="00DE60DE" w:rsidRPr="00DE60DE" w:rsidRDefault="00DE60DE" w:rsidP="00DE60DE">
            <w:pPr>
              <w:tabs>
                <w:tab w:val="left" w:pos="7920"/>
              </w:tabs>
              <w:ind w:right="96"/>
              <w:jc w:val="both"/>
              <w:rPr>
                <w:rFonts w:ascii="Calibri" w:eastAsia="Calibri" w:hAnsi="Calibri"/>
                <w:bCs/>
                <w:i/>
                <w:spacing w:val="4"/>
                <w:sz w:val="24"/>
                <w:szCs w:val="24"/>
                <w:u w:val="single"/>
              </w:rPr>
            </w:pPr>
            <w:r w:rsidRPr="00DE60DE">
              <w:rPr>
                <w:rFonts w:eastAsia="Calibri"/>
                <w:i/>
                <w:sz w:val="24"/>
                <w:szCs w:val="24"/>
              </w:rPr>
              <w:t>образования Октябрьское Вязниковского района Владимирской области</w:t>
            </w:r>
          </w:p>
        </w:tc>
        <w:tc>
          <w:tcPr>
            <w:tcW w:w="7069" w:type="dxa"/>
          </w:tcPr>
          <w:p w:rsidR="00DE60DE" w:rsidRPr="00DE60DE" w:rsidRDefault="00DE60DE" w:rsidP="00DE60DE">
            <w:pPr>
              <w:tabs>
                <w:tab w:val="left" w:pos="7920"/>
              </w:tabs>
              <w:ind w:right="96"/>
              <w:rPr>
                <w:rFonts w:ascii="Calibri" w:eastAsia="Calibri" w:hAnsi="Calibri"/>
                <w:bCs/>
                <w:spacing w:val="4"/>
                <w:sz w:val="28"/>
                <w:szCs w:val="28"/>
                <w:u w:val="single"/>
              </w:rPr>
            </w:pPr>
          </w:p>
        </w:tc>
      </w:tr>
    </w:tbl>
    <w:p w:rsidR="0046765D" w:rsidRDefault="00DE60DE" w:rsidP="0046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60DE" w:rsidRPr="00DE60DE" w:rsidRDefault="00DE60DE" w:rsidP="00467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16  Федерального  закона</w:t>
      </w:r>
      <w:r w:rsidRPr="0046765D">
        <w:rPr>
          <w:rFonts w:ascii="Times New Roman" w:eastAsia="Times New Roman" w:hAnsi="Times New Roman" w:cs="Times New Roman"/>
          <w:kern w:val="36"/>
          <w:lang w:eastAsia="ru-RU"/>
        </w:rPr>
        <w:t xml:space="preserve">  </w:t>
      </w:r>
      <w:r w:rsidRPr="004676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02.03.2007 N 25-ФЗ</w:t>
      </w:r>
      <w:r w:rsidRP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6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"О муниципальной службе в Российской Федерации"</w:t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Октябрьское Вязниковского района Владимирской области, Совет народных депутатов </w:t>
      </w:r>
      <w:r w:rsidRPr="004676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</w:t>
      </w:r>
      <w:r w:rsidRPr="004676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решил:</w:t>
      </w:r>
    </w:p>
    <w:p w:rsidR="00DE60DE" w:rsidRDefault="00DE60DE" w:rsidP="00467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проведения конкурса на замещение должности главы местной администрации муниципального образования Октябрьское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7136A" w:rsidRDefault="00DE60DE" w:rsidP="00467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2.4 Положения изложить в следующей редакции:</w:t>
      </w:r>
      <w:r w:rsidR="007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65D" w:rsidRDefault="002D3396" w:rsidP="0046765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конкурсе, представляет в конкурсную комиссию по проведению конкурса (далее - конкурсная комиссия) следующие документы:</w:t>
      </w:r>
      <w:r w:rsidR="004676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6765D" w:rsidRDefault="002D3396" w:rsidP="0046765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3396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личное заявление об участии в конкурсе на имя председателя конкурсной комиссии;</w:t>
      </w:r>
      <w:r w:rsidR="004676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6765D" w:rsidRDefault="002D3396" w:rsidP="00467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</w:t>
      </w:r>
      <w:hyperlink r:id="rId6" w:history="1">
        <w:r w:rsidRPr="002D3396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анкету</w:t>
        </w:r>
      </w:hyperlink>
      <w:r w:rsidRPr="002D33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форме, утвержденной распоряжением Правительства Российской Федерации от 26.05.2005 N 667-р;</w:t>
      </w:r>
      <w:r w:rsid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65D" w:rsidRDefault="002D3396" w:rsidP="00467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  <w:r w:rsid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3396" w:rsidRPr="0046765D" w:rsidRDefault="0046765D" w:rsidP="00467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D3396" w:rsidRPr="007713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копию трудовой книжки (подлинник документа предоставляется лично при представлении документов в конкурсную комиссию) </w:t>
      </w:r>
      <w:r w:rsidR="002D3396" w:rsidRPr="00771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сведения о трудовой деятельности, оформленные</w:t>
      </w:r>
      <w:r w:rsidR="002D3396"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</w:t>
      </w:r>
      <w:hyperlink r:id="rId7" w:anchor="dst2360" w:history="1">
        <w:r w:rsidR="002D3396" w:rsidRPr="007713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2D3396"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трудовой договор (контракт) заключается впервые;</w:t>
      </w:r>
    </w:p>
    <w:p w:rsidR="002D3396" w:rsidRPr="002D3396" w:rsidRDefault="002D3396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2D3396" w:rsidRPr="002D3396" w:rsidRDefault="002D3396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D3396" w:rsidRPr="002D3396" w:rsidRDefault="002D3396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3396" w:rsidRPr="002D3396" w:rsidRDefault="002D3396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D3396" w:rsidRPr="002D3396" w:rsidRDefault="002D3396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D3396" w:rsidRPr="002D3396" w:rsidRDefault="002D3396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3396" w:rsidRDefault="0077136A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3396"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"Интернет", на которых</w:t>
      </w:r>
      <w:r w:rsidR="002D3396"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,   размещали общедоступную информацию, а также данные, позволяющие их идентифицировать</w:t>
      </w:r>
      <w:bookmarkStart w:id="1" w:name="dst100316"/>
      <w:bookmarkEnd w:id="1"/>
      <w:r w:rsidR="002D3396" w:rsidRPr="002D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396" w:rsidRPr="00DE60DE" w:rsidRDefault="0077136A" w:rsidP="004676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6A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6A">
        <w:rPr>
          <w:rFonts w:ascii="Times New Roman" w:hAnsi="Times New Roman" w:cs="Times New Roman"/>
          <w:sz w:val="28"/>
          <w:szCs w:val="28"/>
        </w:rPr>
        <w:t>письменное согласие на прохождение процедуры допуска к сведениям, составляющим государственную или иную охраняемую законом тайну;</w:t>
      </w:r>
    </w:p>
    <w:p w:rsidR="00DE60DE" w:rsidRPr="00DE60DE" w:rsidRDefault="00DE60DE" w:rsidP="0046765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со дня его </w:t>
      </w:r>
      <w:r w:rsid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0DE" w:rsidRPr="00DE60DE" w:rsidRDefault="00DE60DE" w:rsidP="0077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0DE" w:rsidRPr="00DE60DE" w:rsidRDefault="00DE60DE" w:rsidP="00DE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DE" w:rsidRPr="00DE60DE" w:rsidRDefault="00DE60DE" w:rsidP="00DE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25650C" w:rsidRPr="0077136A" w:rsidRDefault="00DE60DE" w:rsidP="0077136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7136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   </w:t>
      </w:r>
      <w:r w:rsidR="0077136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676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7136A">
        <w:rPr>
          <w:rFonts w:ascii="Times New Roman" w:eastAsia="Calibri" w:hAnsi="Times New Roman" w:cs="Times New Roman"/>
          <w:sz w:val="28"/>
          <w:szCs w:val="28"/>
        </w:rPr>
        <w:t xml:space="preserve">   Е.В. Монакова</w:t>
      </w:r>
      <w:r w:rsidRPr="0077136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sectPr w:rsidR="0025650C" w:rsidRPr="0077136A" w:rsidSect="00467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37"/>
    <w:rsid w:val="00167E37"/>
    <w:rsid w:val="0025650C"/>
    <w:rsid w:val="002D3396"/>
    <w:rsid w:val="0037555F"/>
    <w:rsid w:val="0046765D"/>
    <w:rsid w:val="0049453E"/>
    <w:rsid w:val="0077136A"/>
    <w:rsid w:val="00A00B7D"/>
    <w:rsid w:val="00C629CA"/>
    <w:rsid w:val="00D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67E37"/>
  </w:style>
  <w:style w:type="character" w:styleId="a3">
    <w:name w:val="Hyperlink"/>
    <w:basedOn w:val="a0"/>
    <w:uiPriority w:val="99"/>
    <w:semiHidden/>
    <w:unhideWhenUsed/>
    <w:rsid w:val="00167E37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DE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D33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3396"/>
  </w:style>
  <w:style w:type="paragraph" w:styleId="a7">
    <w:name w:val="Balloon Text"/>
    <w:basedOn w:val="a"/>
    <w:link w:val="a8"/>
    <w:uiPriority w:val="99"/>
    <w:semiHidden/>
    <w:unhideWhenUsed/>
    <w:rsid w:val="0046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67E37"/>
  </w:style>
  <w:style w:type="character" w:styleId="a3">
    <w:name w:val="Hyperlink"/>
    <w:basedOn w:val="a0"/>
    <w:uiPriority w:val="99"/>
    <w:semiHidden/>
    <w:unhideWhenUsed/>
    <w:rsid w:val="00167E37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DE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D33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3396"/>
  </w:style>
  <w:style w:type="paragraph" w:styleId="a7">
    <w:name w:val="Balloon Text"/>
    <w:basedOn w:val="a"/>
    <w:link w:val="a8"/>
    <w:uiPriority w:val="99"/>
    <w:semiHidden/>
    <w:unhideWhenUsed/>
    <w:rsid w:val="0046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7134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875D4A3147932B6E90B9FC28DA9747429B4174C32D8068044B8EC13F7E2C7BD0817F68F1E1390BF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2020-10-08T13:14:00Z</cp:lastPrinted>
  <dcterms:created xsi:type="dcterms:W3CDTF">2020-10-08T11:58:00Z</dcterms:created>
  <dcterms:modified xsi:type="dcterms:W3CDTF">2020-10-22T08:41:00Z</dcterms:modified>
</cp:coreProperties>
</file>